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85" w:rsidRPr="00003F99" w:rsidRDefault="00D50553" w:rsidP="006B1AA2">
      <w:pPr>
        <w:pStyle w:val="Nagwek2"/>
        <w:jc w:val="center"/>
        <w:rPr>
          <w:rFonts w:ascii="Times New Roman" w:hAnsi="Times New Roman"/>
          <w:color w:val="auto"/>
          <w:sz w:val="36"/>
          <w:szCs w:val="36"/>
          <w:lang w:val="pl-PL" w:eastAsia="pl-PL"/>
        </w:rPr>
      </w:pPr>
      <w:r>
        <w:rPr>
          <w:i/>
          <w:noProof/>
          <w:lang w:val="pl-PL" w:eastAsia="pl-PL"/>
        </w:rPr>
        <w:drawing>
          <wp:inline distT="0" distB="0" distL="0" distR="0">
            <wp:extent cx="1762125" cy="1057275"/>
            <wp:effectExtent l="0" t="0" r="9525" b="9525"/>
            <wp:docPr id="1" name="Picture 1" descr="snp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pl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A85" w:rsidRPr="00EA14CB" w:rsidRDefault="00476A85" w:rsidP="00EA14CB">
      <w:pPr>
        <w:pStyle w:val="Nagwek2"/>
        <w:rPr>
          <w:rFonts w:ascii="Times New Roman" w:hAnsi="Times New Roman"/>
          <w:color w:val="auto"/>
          <w:sz w:val="28"/>
          <w:szCs w:val="28"/>
          <w:lang w:val="pl-PL" w:eastAsia="pl-PL"/>
        </w:rPr>
      </w:pPr>
    </w:p>
    <w:p w:rsidR="00476A85" w:rsidRDefault="00476A85" w:rsidP="006B1AA2">
      <w:pPr>
        <w:spacing w:before="100" w:after="100" w:line="240" w:lineRule="auto"/>
        <w:jc w:val="center"/>
        <w:rPr>
          <w:rFonts w:ascii="Times New Roman" w:hAnsi="Times New Roman"/>
          <w:bCs/>
          <w:kern w:val="3"/>
          <w:sz w:val="28"/>
          <w:szCs w:val="28"/>
        </w:rPr>
      </w:pPr>
      <w:r w:rsidRPr="0064155D">
        <w:rPr>
          <w:rFonts w:ascii="Times New Roman" w:hAnsi="Times New Roman"/>
          <w:bCs/>
          <w:kern w:val="3"/>
          <w:sz w:val="28"/>
          <w:szCs w:val="28"/>
        </w:rPr>
        <w:t>Międzynarodowa</w:t>
      </w:r>
      <w:r w:rsidRPr="0064155D">
        <w:rPr>
          <w:sz w:val="28"/>
          <w:szCs w:val="28"/>
        </w:rPr>
        <w:t xml:space="preserve"> </w:t>
      </w:r>
      <w:r w:rsidRPr="0064155D">
        <w:rPr>
          <w:rFonts w:ascii="Times New Roman" w:hAnsi="Times New Roman"/>
          <w:sz w:val="28"/>
          <w:szCs w:val="28"/>
        </w:rPr>
        <w:t>interdyscyplinarna</w:t>
      </w:r>
      <w:r w:rsidRPr="0064155D">
        <w:rPr>
          <w:rFonts w:ascii="Times New Roman" w:hAnsi="Times New Roman"/>
          <w:bCs/>
          <w:kern w:val="3"/>
          <w:sz w:val="28"/>
          <w:szCs w:val="28"/>
        </w:rPr>
        <w:t xml:space="preserve"> konferencja naukowa </w:t>
      </w:r>
    </w:p>
    <w:p w:rsidR="00476A85" w:rsidRPr="0064155D" w:rsidRDefault="00476A85" w:rsidP="006B1AA2">
      <w:pPr>
        <w:spacing w:before="100" w:after="10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</w:rPr>
      </w:pPr>
      <w:r w:rsidRPr="0064155D">
        <w:rPr>
          <w:rFonts w:ascii="Times New Roman" w:hAnsi="Times New Roman"/>
          <w:b/>
          <w:bCs/>
          <w:kern w:val="3"/>
          <w:sz w:val="28"/>
          <w:szCs w:val="28"/>
        </w:rPr>
        <w:t>Stowarzyszenia Naukowców Polaków Litwy</w:t>
      </w:r>
    </w:p>
    <w:p w:rsidR="00476A85" w:rsidRPr="00A06636" w:rsidRDefault="00476A85" w:rsidP="006B1AA2">
      <w:pPr>
        <w:spacing w:before="100" w:after="100" w:line="240" w:lineRule="auto"/>
        <w:jc w:val="center"/>
        <w:rPr>
          <w:rFonts w:ascii="Times New Roman" w:hAnsi="Times New Roman"/>
          <w:b/>
          <w:bCs/>
          <w:color w:val="7030A0"/>
          <w:kern w:val="3"/>
          <w:sz w:val="40"/>
          <w:szCs w:val="40"/>
        </w:rPr>
      </w:pPr>
      <w:r w:rsidRPr="00A06636">
        <w:rPr>
          <w:rFonts w:ascii="Times New Roman" w:hAnsi="Times New Roman"/>
          <w:b/>
          <w:bCs/>
          <w:color w:val="7030A0"/>
          <w:kern w:val="3"/>
          <w:sz w:val="40"/>
          <w:szCs w:val="40"/>
        </w:rPr>
        <w:t>„</w:t>
      </w:r>
      <w:r>
        <w:rPr>
          <w:rFonts w:ascii="Times New Roman" w:hAnsi="Times New Roman"/>
          <w:b/>
          <w:bCs/>
          <w:i/>
          <w:color w:val="7030A0"/>
          <w:kern w:val="3"/>
          <w:sz w:val="40"/>
          <w:szCs w:val="40"/>
        </w:rPr>
        <w:t>Nauka a</w:t>
      </w:r>
      <w:r w:rsidRPr="00A06636">
        <w:rPr>
          <w:rFonts w:ascii="Times New Roman" w:hAnsi="Times New Roman"/>
          <w:b/>
          <w:bCs/>
          <w:i/>
          <w:color w:val="7030A0"/>
          <w:kern w:val="3"/>
          <w:sz w:val="40"/>
          <w:szCs w:val="40"/>
        </w:rPr>
        <w:t xml:space="preserve"> oświata mniejszości narodowych w Europie: wczoraj, dzisiaj, jutro“</w:t>
      </w:r>
    </w:p>
    <w:p w:rsidR="00476A85" w:rsidRPr="00A06636" w:rsidRDefault="00476A85" w:rsidP="006B1AA2">
      <w:pPr>
        <w:spacing w:before="100" w:after="100" w:line="240" w:lineRule="auto"/>
        <w:jc w:val="center"/>
        <w:rPr>
          <w:rFonts w:ascii="Times New Roman" w:hAnsi="Times New Roman"/>
          <w:bCs/>
          <w:kern w:val="3"/>
          <w:sz w:val="32"/>
          <w:szCs w:val="32"/>
        </w:rPr>
      </w:pPr>
      <w:r>
        <w:rPr>
          <w:rFonts w:ascii="Times New Roman" w:hAnsi="Times New Roman"/>
          <w:bCs/>
          <w:kern w:val="3"/>
          <w:sz w:val="32"/>
          <w:szCs w:val="32"/>
        </w:rPr>
        <w:t>(</w:t>
      </w:r>
      <w:r w:rsidRPr="00A06636">
        <w:rPr>
          <w:rFonts w:ascii="Times New Roman" w:hAnsi="Times New Roman"/>
          <w:bCs/>
          <w:color w:val="7030A0"/>
          <w:kern w:val="3"/>
          <w:sz w:val="32"/>
          <w:szCs w:val="32"/>
        </w:rPr>
        <w:t>aspekty edukacyjne, społeczno-polityczne, prawne i historyczne</w:t>
      </w:r>
      <w:r>
        <w:rPr>
          <w:rFonts w:ascii="Times New Roman" w:hAnsi="Times New Roman"/>
          <w:bCs/>
          <w:kern w:val="3"/>
          <w:sz w:val="32"/>
          <w:szCs w:val="32"/>
        </w:rPr>
        <w:t>)</w:t>
      </w:r>
    </w:p>
    <w:p w:rsidR="00476A85" w:rsidRPr="006B1AA2" w:rsidRDefault="00476A85" w:rsidP="006B1AA2">
      <w:pPr>
        <w:spacing w:before="100" w:after="100" w:line="240" w:lineRule="auto"/>
        <w:jc w:val="center"/>
        <w:rPr>
          <w:rFonts w:ascii="Times New Roman" w:hAnsi="Times New Roman"/>
          <w:b/>
          <w:bCs/>
          <w:kern w:val="3"/>
          <w:sz w:val="24"/>
          <w:szCs w:val="24"/>
        </w:rPr>
      </w:pPr>
      <w:r w:rsidRPr="006B1AA2">
        <w:rPr>
          <w:rFonts w:ascii="Times New Roman" w:hAnsi="Times New Roman"/>
          <w:b/>
          <w:bCs/>
          <w:kern w:val="3"/>
          <w:sz w:val="24"/>
          <w:szCs w:val="24"/>
        </w:rPr>
        <w:t xml:space="preserve">Wilno, </w:t>
      </w:r>
      <w:r>
        <w:rPr>
          <w:rFonts w:ascii="Times New Roman" w:hAnsi="Times New Roman"/>
          <w:b/>
          <w:bCs/>
          <w:kern w:val="3"/>
          <w:sz w:val="24"/>
          <w:szCs w:val="24"/>
        </w:rPr>
        <w:t>6-8</w:t>
      </w:r>
      <w:r w:rsidRPr="006B1AA2">
        <w:rPr>
          <w:rFonts w:ascii="Times New Roman" w:hAnsi="Times New Roman"/>
          <w:b/>
          <w:bCs/>
          <w:color w:val="C00000"/>
          <w:kern w:val="3"/>
          <w:sz w:val="24"/>
          <w:szCs w:val="24"/>
        </w:rPr>
        <w:t xml:space="preserve"> </w:t>
      </w:r>
      <w:r w:rsidRPr="006B1AA2">
        <w:rPr>
          <w:rFonts w:ascii="Times New Roman" w:hAnsi="Times New Roman"/>
          <w:b/>
          <w:bCs/>
          <w:kern w:val="3"/>
          <w:sz w:val="24"/>
          <w:szCs w:val="24"/>
        </w:rPr>
        <w:t>kwietnia 2017 r.</w:t>
      </w:r>
    </w:p>
    <w:p w:rsidR="00476A85" w:rsidRPr="00EF0D80" w:rsidRDefault="00476A85" w:rsidP="00EF0D80">
      <w:pPr>
        <w:spacing w:after="0" w:line="240" w:lineRule="auto"/>
        <w:jc w:val="center"/>
        <w:rPr>
          <w:b/>
          <w:i/>
          <w:sz w:val="28"/>
          <w:szCs w:val="28"/>
        </w:rPr>
      </w:pPr>
      <w:r w:rsidRPr="0018133E">
        <w:rPr>
          <w:b/>
          <w:i/>
          <w:sz w:val="28"/>
          <w:szCs w:val="28"/>
        </w:rPr>
        <w:t xml:space="preserve">  </w:t>
      </w:r>
    </w:p>
    <w:p w:rsidR="00476A85" w:rsidRDefault="00476A85" w:rsidP="00206026">
      <w:pPr>
        <w:spacing w:before="100" w:after="100" w:line="240" w:lineRule="auto"/>
        <w:jc w:val="both"/>
        <w:rPr>
          <w:rFonts w:ascii="Times New Roman" w:hAnsi="Times New Roman"/>
          <w:b/>
          <w:bCs/>
          <w:i/>
          <w:color w:val="7030A0"/>
          <w:kern w:val="3"/>
          <w:sz w:val="24"/>
          <w:szCs w:val="24"/>
        </w:rPr>
      </w:pPr>
      <w:r w:rsidRPr="0081762C">
        <w:rPr>
          <w:rFonts w:ascii="Times New Roman" w:hAnsi="Times New Roman"/>
          <w:sz w:val="24"/>
          <w:szCs w:val="24"/>
        </w:rPr>
        <w:t xml:space="preserve">       </w:t>
      </w:r>
      <w:r w:rsidRPr="00FC23F9">
        <w:rPr>
          <w:rFonts w:ascii="Times New Roman" w:hAnsi="Times New Roman"/>
          <w:sz w:val="24"/>
          <w:szCs w:val="24"/>
        </w:rPr>
        <w:t xml:space="preserve">Mamy zaszczyt poinformować oraz przyjemność </w:t>
      </w:r>
      <w:r w:rsidRPr="00FC23F9">
        <w:rPr>
          <w:rFonts w:ascii="Times New Roman" w:hAnsi="Times New Roman"/>
          <w:b/>
          <w:sz w:val="24"/>
          <w:szCs w:val="24"/>
        </w:rPr>
        <w:t>zaprosić</w:t>
      </w:r>
      <w:r w:rsidRPr="00FC2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Szanownych </w:t>
      </w:r>
      <w:r w:rsidRPr="00FC23F9">
        <w:rPr>
          <w:rFonts w:ascii="Times New Roman" w:hAnsi="Times New Roman"/>
          <w:sz w:val="24"/>
          <w:szCs w:val="24"/>
        </w:rPr>
        <w:t xml:space="preserve">Państwa do uczestnictwa w międzynarodowej interdyscyplinarnej konferencji pt.: </w:t>
      </w:r>
      <w:r>
        <w:rPr>
          <w:rFonts w:ascii="Times New Roman" w:hAnsi="Times New Roman"/>
          <w:b/>
          <w:bCs/>
          <w:i/>
          <w:color w:val="7030A0"/>
          <w:kern w:val="3"/>
          <w:sz w:val="24"/>
          <w:szCs w:val="24"/>
        </w:rPr>
        <w:t>Nauka a</w:t>
      </w:r>
      <w:r w:rsidRPr="006B1AA2">
        <w:rPr>
          <w:rFonts w:ascii="Times New Roman" w:hAnsi="Times New Roman"/>
          <w:b/>
          <w:bCs/>
          <w:i/>
          <w:color w:val="7030A0"/>
          <w:kern w:val="3"/>
          <w:sz w:val="24"/>
          <w:szCs w:val="24"/>
        </w:rPr>
        <w:t xml:space="preserve"> oświata mniejszości narodowych w Europie: wczoraj, dzisiaj, jutro</w:t>
      </w:r>
      <w:r>
        <w:rPr>
          <w:rFonts w:ascii="Times New Roman" w:hAnsi="Times New Roman"/>
          <w:b/>
          <w:bCs/>
          <w:i/>
          <w:color w:val="7030A0"/>
          <w:kern w:val="3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"/>
          <w:sz w:val="32"/>
          <w:szCs w:val="32"/>
        </w:rPr>
        <w:t>(</w:t>
      </w:r>
      <w:r w:rsidRPr="006B1AA2">
        <w:rPr>
          <w:rFonts w:ascii="Times New Roman" w:hAnsi="Times New Roman"/>
          <w:bCs/>
          <w:color w:val="7030A0"/>
          <w:kern w:val="3"/>
          <w:sz w:val="20"/>
          <w:szCs w:val="20"/>
        </w:rPr>
        <w:t>aspekty edukacyjne, społeczno-polityczne, prawne i historyczne</w:t>
      </w:r>
      <w:r w:rsidRPr="006B1AA2">
        <w:rPr>
          <w:rFonts w:ascii="Times New Roman" w:hAnsi="Times New Roman"/>
          <w:bCs/>
          <w:kern w:val="3"/>
          <w:sz w:val="20"/>
          <w:szCs w:val="20"/>
        </w:rPr>
        <w:t>)</w:t>
      </w:r>
      <w:r>
        <w:rPr>
          <w:rFonts w:ascii="Times New Roman" w:hAnsi="Times New Roman"/>
          <w:bCs/>
          <w:kern w:val="3"/>
          <w:sz w:val="20"/>
          <w:szCs w:val="20"/>
        </w:rPr>
        <w:t>.</w:t>
      </w:r>
    </w:p>
    <w:p w:rsidR="00476A85" w:rsidRPr="006B1AA2" w:rsidRDefault="00D50553" w:rsidP="006B1AA2">
      <w:pPr>
        <w:spacing w:before="100" w:after="100" w:line="240" w:lineRule="auto"/>
        <w:jc w:val="center"/>
        <w:rPr>
          <w:rFonts w:ascii="Times New Roman" w:hAnsi="Times New Roman"/>
          <w:bCs/>
          <w:kern w:val="3"/>
          <w:sz w:val="20"/>
          <w:szCs w:val="20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252730</wp:posOffset>
            </wp:positionV>
            <wp:extent cx="1590675" cy="952500"/>
            <wp:effectExtent l="0" t="0" r="9525" b="0"/>
            <wp:wrapNone/>
            <wp:docPr id="4" name="Picture 3" descr="DKP LOGO_male_5x3.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KP LOGO_male_5x3.54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A85" w:rsidRPr="006B1AA2" w:rsidRDefault="00476A85" w:rsidP="00F10688">
      <w:pPr>
        <w:spacing w:after="0" w:line="240" w:lineRule="auto"/>
        <w:rPr>
          <w:rFonts w:ascii="Times New Roman" w:eastAsia="MS UI Gothic" w:hAnsi="Times New Roman"/>
          <w:b/>
          <w:sz w:val="24"/>
          <w:szCs w:val="24"/>
        </w:rPr>
      </w:pPr>
    </w:p>
    <w:p w:rsidR="00476A85" w:rsidRDefault="00476A85" w:rsidP="00EA1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762C">
        <w:rPr>
          <w:rFonts w:ascii="Times New Roman" w:hAnsi="Times New Roman"/>
          <w:sz w:val="24"/>
          <w:szCs w:val="24"/>
        </w:rPr>
        <w:t xml:space="preserve">Konferencja odbędzie się w dniach </w:t>
      </w:r>
      <w:r>
        <w:rPr>
          <w:rFonts w:ascii="Times New Roman" w:hAnsi="Times New Roman"/>
          <w:b/>
          <w:sz w:val="24"/>
          <w:szCs w:val="24"/>
        </w:rPr>
        <w:t>6-8 kwietnia 2017</w:t>
      </w:r>
      <w:r w:rsidRPr="0081762C">
        <w:rPr>
          <w:rFonts w:ascii="Times New Roman" w:hAnsi="Times New Roman"/>
          <w:b/>
          <w:sz w:val="24"/>
          <w:szCs w:val="24"/>
        </w:rPr>
        <w:t xml:space="preserve"> r. </w:t>
      </w:r>
    </w:p>
    <w:p w:rsidR="00476A85" w:rsidRPr="0081762C" w:rsidRDefault="00476A85" w:rsidP="00EA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62C">
        <w:rPr>
          <w:rFonts w:ascii="Times New Roman" w:hAnsi="Times New Roman"/>
          <w:b/>
          <w:sz w:val="24"/>
          <w:szCs w:val="24"/>
        </w:rPr>
        <w:t>w Domu Kultury Polskiej</w:t>
      </w:r>
      <w:r w:rsidRPr="0081762C">
        <w:rPr>
          <w:rFonts w:ascii="Times New Roman" w:hAnsi="Times New Roman"/>
          <w:sz w:val="24"/>
          <w:szCs w:val="24"/>
        </w:rPr>
        <w:t xml:space="preserve"> </w:t>
      </w:r>
      <w:r w:rsidRPr="0081762C">
        <w:rPr>
          <w:rFonts w:ascii="Times New Roman" w:hAnsi="Times New Roman"/>
          <w:b/>
          <w:sz w:val="24"/>
          <w:szCs w:val="24"/>
        </w:rPr>
        <w:t>w Wilnie</w:t>
      </w:r>
      <w:r w:rsidRPr="0081762C">
        <w:rPr>
          <w:rFonts w:ascii="Times New Roman" w:hAnsi="Times New Roman"/>
          <w:sz w:val="24"/>
          <w:szCs w:val="24"/>
        </w:rPr>
        <w:t xml:space="preserve"> </w:t>
      </w:r>
    </w:p>
    <w:p w:rsidR="00476A85" w:rsidRDefault="00476A85" w:rsidP="00EA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62C">
        <w:rPr>
          <w:rFonts w:ascii="Times New Roman" w:hAnsi="Times New Roman"/>
          <w:sz w:val="24"/>
          <w:szCs w:val="24"/>
        </w:rPr>
        <w:t>(ul. Naugarduko 76, Wilno LT-03202, Litwa)</w:t>
      </w:r>
      <w:r>
        <w:rPr>
          <w:rFonts w:ascii="Times New Roman" w:hAnsi="Times New Roman"/>
          <w:sz w:val="24"/>
          <w:szCs w:val="24"/>
        </w:rPr>
        <w:t>.</w:t>
      </w:r>
    </w:p>
    <w:p w:rsidR="00476A85" w:rsidRDefault="00476A85" w:rsidP="00EA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A85" w:rsidRPr="0081762C" w:rsidRDefault="00476A85" w:rsidP="00EA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A85" w:rsidRPr="0081762C" w:rsidRDefault="00476A85" w:rsidP="00BC0A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6A85" w:rsidRPr="006B37B9" w:rsidRDefault="00476A85" w:rsidP="00817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7B9">
        <w:rPr>
          <w:rFonts w:ascii="Times New Roman" w:hAnsi="Times New Roman"/>
          <w:b/>
          <w:sz w:val="24"/>
          <w:szCs w:val="24"/>
        </w:rPr>
        <w:t>Organizatorem</w:t>
      </w:r>
      <w:r w:rsidRPr="006B37B9">
        <w:rPr>
          <w:rFonts w:ascii="Times New Roman" w:hAnsi="Times New Roman"/>
          <w:sz w:val="24"/>
          <w:szCs w:val="24"/>
        </w:rPr>
        <w:t xml:space="preserve"> konferencji jest Stowarzyszenie Naukowców Polaków Litwy (SNPL).</w:t>
      </w:r>
    </w:p>
    <w:p w:rsidR="00476A85" w:rsidRPr="006B37B9" w:rsidRDefault="00476A85" w:rsidP="0081762C">
      <w:pPr>
        <w:spacing w:after="0" w:line="240" w:lineRule="auto"/>
        <w:jc w:val="both"/>
        <w:rPr>
          <w:rStyle w:val="st"/>
          <w:rFonts w:ascii="Times New Roman" w:hAnsi="Times New Roman"/>
          <w:sz w:val="24"/>
          <w:szCs w:val="24"/>
        </w:rPr>
      </w:pPr>
    </w:p>
    <w:p w:rsidR="00476A85" w:rsidRPr="006B37B9" w:rsidRDefault="00476A85" w:rsidP="00817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7B9">
        <w:rPr>
          <w:rFonts w:ascii="Times New Roman" w:hAnsi="Times New Roman"/>
          <w:b/>
          <w:sz w:val="24"/>
          <w:szCs w:val="24"/>
        </w:rPr>
        <w:t>Partnerami konferencji są</w:t>
      </w:r>
      <w:r w:rsidRPr="006B37B9">
        <w:rPr>
          <w:rFonts w:ascii="Times New Roman" w:hAnsi="Times New Roman"/>
          <w:sz w:val="24"/>
          <w:szCs w:val="24"/>
        </w:rPr>
        <w:t>:</w:t>
      </w:r>
      <w:r w:rsidRPr="006B37B9"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6B37B9">
        <w:rPr>
          <w:rStyle w:val="Uwydatnienie"/>
          <w:rFonts w:ascii="Times New Roman" w:hAnsi="Times New Roman"/>
          <w:i w:val="0"/>
          <w:sz w:val="24"/>
          <w:szCs w:val="24"/>
        </w:rPr>
        <w:t>Wydział Ekonomiczno</w:t>
      </w:r>
      <w:r w:rsidRPr="006B37B9">
        <w:rPr>
          <w:rStyle w:val="st"/>
          <w:rFonts w:ascii="Times New Roman" w:hAnsi="Times New Roman"/>
          <w:i/>
          <w:sz w:val="24"/>
          <w:szCs w:val="24"/>
        </w:rPr>
        <w:t>-</w:t>
      </w:r>
      <w:r w:rsidRPr="006B37B9">
        <w:rPr>
          <w:rStyle w:val="Uwydatnienie"/>
          <w:rFonts w:ascii="Times New Roman" w:hAnsi="Times New Roman"/>
          <w:i w:val="0"/>
          <w:sz w:val="24"/>
          <w:szCs w:val="24"/>
        </w:rPr>
        <w:t>Informatyczny</w:t>
      </w:r>
      <w:r w:rsidRPr="006B37B9">
        <w:rPr>
          <w:rFonts w:ascii="Times New Roman" w:hAnsi="Times New Roman"/>
          <w:b/>
          <w:i/>
          <w:sz w:val="24"/>
          <w:szCs w:val="24"/>
        </w:rPr>
        <w:t xml:space="preserve"> w Wilnie</w:t>
      </w:r>
      <w:r w:rsidRPr="006B37B9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Pr="006B37B9">
        <w:rPr>
          <w:rStyle w:val="st"/>
          <w:rFonts w:ascii="Times New Roman" w:hAnsi="Times New Roman"/>
          <w:i/>
          <w:sz w:val="24"/>
          <w:szCs w:val="24"/>
        </w:rPr>
        <w:br/>
      </w:r>
      <w:r w:rsidRPr="006B37B9">
        <w:rPr>
          <w:rStyle w:val="st"/>
          <w:rFonts w:ascii="Times New Roman" w:hAnsi="Times New Roman"/>
          <w:sz w:val="24"/>
          <w:szCs w:val="24"/>
        </w:rPr>
        <w:t>Uniwersytetu w Białymstoku</w:t>
      </w:r>
      <w:r w:rsidRPr="006B37B9">
        <w:rPr>
          <w:rStyle w:val="st"/>
          <w:rFonts w:ascii="Times New Roman" w:hAnsi="Times New Roman"/>
        </w:rPr>
        <w:t xml:space="preserve">, </w:t>
      </w:r>
      <w:r w:rsidRPr="006B37B9">
        <w:rPr>
          <w:rStyle w:val="st"/>
          <w:rFonts w:ascii="Times New Roman" w:hAnsi="Times New Roman"/>
          <w:sz w:val="24"/>
          <w:szCs w:val="24"/>
        </w:rPr>
        <w:t xml:space="preserve">Europejska Federacja Polonijnych Stowarzyszeń Naukowo-Techniczych, </w:t>
      </w:r>
      <w:r w:rsidRPr="006B37B9">
        <w:rPr>
          <w:rFonts w:ascii="Times New Roman" w:hAnsi="Times New Roman"/>
          <w:sz w:val="24"/>
          <w:szCs w:val="24"/>
        </w:rPr>
        <w:t>Dom Kultury Polskiej w Wilnie.</w:t>
      </w:r>
    </w:p>
    <w:p w:rsidR="00476A85" w:rsidRPr="006B37B9" w:rsidRDefault="00476A85" w:rsidP="00817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A85" w:rsidRPr="0081762C" w:rsidRDefault="00476A85" w:rsidP="00817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A85" w:rsidRPr="00F62597" w:rsidRDefault="00D50553" w:rsidP="00BC0A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pl-PL" w:eastAsia="pl-PL"/>
        </w:rPr>
        <w:drawing>
          <wp:inline distT="0" distB="0" distL="0" distR="0">
            <wp:extent cx="1076325" cy="1028700"/>
            <wp:effectExtent l="0" t="0" r="9525" b="0"/>
            <wp:docPr id="2" name="Obraz 6" descr="http://snpl.lt/img/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snpl.lt/img/B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1524000" cy="1057275"/>
            <wp:effectExtent l="0" t="0" r="0" b="9525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A85" w:rsidRDefault="00476A85" w:rsidP="00723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2597">
        <w:rPr>
          <w:rFonts w:ascii="Times New Roman" w:hAnsi="Times New Roman"/>
          <w:b/>
          <w:sz w:val="24"/>
          <w:szCs w:val="24"/>
        </w:rPr>
        <w:t>Język konferencji:</w:t>
      </w:r>
      <w:r w:rsidRPr="00F62597">
        <w:rPr>
          <w:rFonts w:ascii="Times New Roman" w:hAnsi="Times New Roman"/>
          <w:sz w:val="24"/>
          <w:szCs w:val="24"/>
        </w:rPr>
        <w:t xml:space="preserve"> </w:t>
      </w:r>
      <w:r w:rsidRPr="00FA12D7">
        <w:rPr>
          <w:rFonts w:ascii="Times New Roman" w:hAnsi="Times New Roman"/>
          <w:i/>
          <w:sz w:val="24"/>
          <w:szCs w:val="24"/>
        </w:rPr>
        <w:t>p</w:t>
      </w:r>
      <w:r w:rsidRPr="00FA12D7">
        <w:rPr>
          <w:rFonts w:ascii="Times New Roman" w:hAnsi="Times New Roman"/>
          <w:b/>
          <w:i/>
          <w:sz w:val="24"/>
          <w:szCs w:val="24"/>
        </w:rPr>
        <w:t>olski</w:t>
      </w:r>
      <w:r w:rsidRPr="00FA12D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(jeżeli organizatorzy otrzymają finansowanie na tłumaczenie synchroniczne, to drugim oficjalnym językiem konferencyjnym będzie język </w:t>
      </w:r>
      <w:r w:rsidRPr="00FA12D7">
        <w:rPr>
          <w:rFonts w:ascii="Times New Roman" w:hAnsi="Times New Roman"/>
          <w:i/>
          <w:sz w:val="24"/>
          <w:szCs w:val="24"/>
        </w:rPr>
        <w:t>litewski</w:t>
      </w:r>
      <w:r>
        <w:rPr>
          <w:rFonts w:ascii="Times New Roman" w:hAnsi="Times New Roman"/>
          <w:sz w:val="24"/>
          <w:szCs w:val="24"/>
        </w:rPr>
        <w:t>)</w:t>
      </w:r>
      <w:r w:rsidR="006B37B9">
        <w:rPr>
          <w:rFonts w:ascii="Times New Roman" w:hAnsi="Times New Roman"/>
          <w:sz w:val="24"/>
          <w:szCs w:val="24"/>
        </w:rPr>
        <w:t>.</w:t>
      </w:r>
    </w:p>
    <w:p w:rsidR="00476A85" w:rsidRPr="006B37B9" w:rsidRDefault="00476A85" w:rsidP="00E43AA4">
      <w:pPr>
        <w:jc w:val="both"/>
        <w:rPr>
          <w:rFonts w:ascii="Times New Roman" w:hAnsi="Times New Roman"/>
          <w:sz w:val="24"/>
          <w:szCs w:val="24"/>
        </w:rPr>
      </w:pPr>
      <w:r w:rsidRPr="006B37B9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6B37B9">
        <w:rPr>
          <w:rFonts w:ascii="Times New Roman" w:hAnsi="Times New Roman"/>
          <w:b/>
          <w:sz w:val="24"/>
          <w:szCs w:val="24"/>
        </w:rPr>
        <w:t>W 2017 roku przypada 110. rocznica powstania Towarzystwa Przyjaciół Nauk w Wilnie</w:t>
      </w:r>
      <w:r w:rsidRPr="006B37B9">
        <w:rPr>
          <w:rFonts w:ascii="Times New Roman" w:hAnsi="Times New Roman"/>
          <w:sz w:val="24"/>
          <w:szCs w:val="24"/>
        </w:rPr>
        <w:t xml:space="preserve">, do szczytnych celów którego nawiązuje Stowarzyszenie Naukowców Polaków Litwy. Realizując swoje cele statutowe, dążymy do eksponowania wartości, które przyświecały naukowcom z Towarzystwa Przyjaciół Nauk w Wilnie oraz staramy się utrzymać więź pomiędzy przeszłością, dniem dzisiejszym i przyszłością. W ramach litewskiego demokratycznego państwa prawa dbamy o europejskie wartości, takie jak nauka i oświata w języku ojczystym, które są fundamentem istnienia każdej mniejszości narodowej. </w:t>
      </w:r>
    </w:p>
    <w:p w:rsidR="00476A85" w:rsidRPr="006B37B9" w:rsidRDefault="00476A85" w:rsidP="00E43AA4">
      <w:pPr>
        <w:jc w:val="both"/>
        <w:rPr>
          <w:rFonts w:ascii="Times New Roman" w:hAnsi="Times New Roman"/>
          <w:sz w:val="24"/>
          <w:szCs w:val="24"/>
        </w:rPr>
      </w:pPr>
      <w:r w:rsidRPr="006B37B9">
        <w:rPr>
          <w:rFonts w:ascii="Times New Roman" w:hAnsi="Times New Roman"/>
          <w:sz w:val="24"/>
          <w:szCs w:val="24"/>
        </w:rPr>
        <w:t xml:space="preserve">       Stowarzyszenie Naukowców Polaków Litwy (SNPL) jako organizacja pozarządowa łącząca polskich naukowców w Republice Litewskiej dąży do naświetlania osiągnięć, problemów i zagrożeń, z którymi się styka nie tylko mniejszość polska na Litwie, ale też i inne mniejszości narodowe, przede wszystkim w krajach europejskich. Naturalnym tokiem rzeczy jest to, że SNPL jest zainteresowane badaniem różnorodnych procesów dotyczących egzystencji mniejszości narodowych w środowisku narodu tytularnego każdego państwa. Tylko w latach 2014-2016 SNPL zorganizowano kilka znaczących konferencji, podczas których były poruszane ważne dla mniejszości narodowych problemy: w 2016 r. odbyła się międzynarodowa interdyscyplinarna konferencja pt. </w:t>
      </w:r>
      <w:r w:rsidRPr="006B37B9">
        <w:rPr>
          <w:rFonts w:ascii="Times New Roman" w:hAnsi="Times New Roman"/>
          <w:i/>
          <w:sz w:val="24"/>
          <w:szCs w:val="24"/>
        </w:rPr>
        <w:t>Mniejszości narodowe – szansą, wyzwaniem czy zagrożeniem bezpieczeństwa narodowego?</w:t>
      </w:r>
      <w:r w:rsidRPr="006B37B9">
        <w:rPr>
          <w:rFonts w:ascii="Times New Roman" w:hAnsi="Times New Roman"/>
          <w:sz w:val="24"/>
          <w:szCs w:val="24"/>
        </w:rPr>
        <w:t xml:space="preserve">; w 2015 r. mieliśmy konferencję pt. </w:t>
      </w:r>
      <w:r w:rsidRPr="006B37B9">
        <w:rPr>
          <w:rFonts w:ascii="Times New Roman" w:hAnsi="Times New Roman"/>
          <w:i/>
          <w:sz w:val="24"/>
          <w:szCs w:val="24"/>
        </w:rPr>
        <w:t>Pomiędzy integracją a wyłączeniem: prawa językowe mniejszości narodowych w Europie</w:t>
      </w:r>
      <w:r w:rsidRPr="006B37B9">
        <w:rPr>
          <w:rFonts w:ascii="Times New Roman" w:hAnsi="Times New Roman"/>
          <w:sz w:val="24"/>
          <w:szCs w:val="24"/>
        </w:rPr>
        <w:t xml:space="preserve">,  natomiast w 2014 r.  -  pt. </w:t>
      </w:r>
      <w:r w:rsidRPr="006B37B9">
        <w:rPr>
          <w:rFonts w:ascii="Times New Roman" w:hAnsi="Times New Roman"/>
          <w:i/>
          <w:sz w:val="24"/>
          <w:szCs w:val="24"/>
        </w:rPr>
        <w:t>Rodzinna Europa. Europejska myśl polityczna a wyzwania XXI wieku</w:t>
      </w:r>
      <w:r w:rsidRPr="006B37B9">
        <w:rPr>
          <w:rFonts w:ascii="Times New Roman" w:hAnsi="Times New Roman"/>
          <w:sz w:val="24"/>
          <w:szCs w:val="24"/>
        </w:rPr>
        <w:t>.</w:t>
      </w:r>
    </w:p>
    <w:p w:rsidR="00476A85" w:rsidRPr="006B37B9" w:rsidRDefault="00476A85" w:rsidP="006415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37B9">
        <w:rPr>
          <w:rFonts w:ascii="Times New Roman" w:hAnsi="Times New Roman"/>
          <w:sz w:val="24"/>
          <w:szCs w:val="24"/>
        </w:rPr>
        <w:t xml:space="preserve">       Obecna konferencja ma za zadanie skoncentrowanie uwagi na dobrych praktykach, problemach i zagrożeniach, z którymi stykają się mniejszości narodowe w krajach europejskich w dziedzinie oświaty i nauki. Na te sprawy pragniemy spojrzeć przez pryzmat różnych dyscyplin naukowych, takich, jak pedagogika i historia, socjologia i politologia, filozofia i prawo, a także inne nauki społeczne. W tym kontekście szczególne miejsce zajmuje analiza postrzegania, modelowania oraz przebiegu procesów integracyjnych w społeczeństwach wielonarodowych i wielokulturowych, a także umiejętność wykorzystywania potencjału i szans mniejszości narodowych zarówno wewnątrz kraju, jak i w kontaktach z ich macierzystymi społecznościami innych państw. </w:t>
      </w:r>
    </w:p>
    <w:p w:rsidR="00476A85" w:rsidRPr="006B37B9" w:rsidRDefault="00476A85" w:rsidP="00DF2A0C">
      <w:pPr>
        <w:jc w:val="both"/>
        <w:rPr>
          <w:rFonts w:ascii="Times New Roman" w:hAnsi="Times New Roman"/>
          <w:sz w:val="24"/>
          <w:szCs w:val="24"/>
        </w:rPr>
      </w:pPr>
      <w:r w:rsidRPr="006B37B9">
        <w:rPr>
          <w:rFonts w:ascii="Times New Roman" w:hAnsi="Times New Roman"/>
          <w:sz w:val="24"/>
          <w:szCs w:val="24"/>
        </w:rPr>
        <w:t xml:space="preserve">      Celem konferencji jest ocena istniejących problemów i zagrożeń oraz prezentacja dobrych praktyk europejskich. Będziemy usatysfakcjonowani, jeżeli wystąpienia i dyskusje w ramach konferencji umożliwią opracowanie zaleceń w dziedzinie doskonalenia systemów edukacyjnych oraz pozwolą  zharmonizować wysiłki organizacji naukowych mniejszości narodowych.   </w:t>
      </w:r>
    </w:p>
    <w:p w:rsidR="00476A85" w:rsidRPr="006B37B9" w:rsidRDefault="00476A85" w:rsidP="009F751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B37B9">
        <w:rPr>
          <w:rFonts w:ascii="Times New Roman" w:hAnsi="Times New Roman"/>
          <w:sz w:val="24"/>
          <w:szCs w:val="24"/>
        </w:rPr>
        <w:t xml:space="preserve"> Organizatorzy zakładają </w:t>
      </w:r>
      <w:r w:rsidRPr="006B37B9">
        <w:rPr>
          <w:rFonts w:ascii="Times New Roman" w:hAnsi="Times New Roman"/>
          <w:b/>
          <w:sz w:val="24"/>
          <w:szCs w:val="24"/>
        </w:rPr>
        <w:t>debaty nad takimi zagadnieniami</w:t>
      </w:r>
      <w:r w:rsidRPr="006B37B9">
        <w:rPr>
          <w:rFonts w:ascii="Times New Roman" w:hAnsi="Times New Roman"/>
          <w:sz w:val="24"/>
          <w:szCs w:val="24"/>
        </w:rPr>
        <w:t>, jak:</w:t>
      </w:r>
      <w:r w:rsidRPr="006B37B9">
        <w:rPr>
          <w:rFonts w:ascii="Times New Roman" w:hAnsi="Times New Roman"/>
          <w:sz w:val="24"/>
          <w:szCs w:val="24"/>
        </w:rPr>
        <w:br/>
        <w:t xml:space="preserve">- współczesne tendencje polityki edukacyjnej w europejskich demokracjach, </w:t>
      </w:r>
      <w:r w:rsidRPr="006B37B9">
        <w:rPr>
          <w:rFonts w:ascii="Times New Roman" w:hAnsi="Times New Roman"/>
          <w:sz w:val="24"/>
          <w:szCs w:val="24"/>
        </w:rPr>
        <w:br/>
        <w:t xml:space="preserve">- prawne rozwiązania w dziedzinie organizacji oświaty mniejszości narodowych, </w:t>
      </w:r>
      <w:r w:rsidRPr="006B37B9">
        <w:rPr>
          <w:rFonts w:ascii="Times New Roman" w:hAnsi="Times New Roman"/>
          <w:sz w:val="24"/>
          <w:szCs w:val="24"/>
        </w:rPr>
        <w:br/>
        <w:t xml:space="preserve">- współczesna myśl pedagogiczna w dziedzinie edukacji mniejszości narodowych, </w:t>
      </w:r>
      <w:r w:rsidRPr="006B37B9">
        <w:rPr>
          <w:rFonts w:ascii="Times New Roman" w:hAnsi="Times New Roman"/>
          <w:sz w:val="24"/>
          <w:szCs w:val="24"/>
        </w:rPr>
        <w:br/>
        <w:t xml:space="preserve">- modele oświaty mniejszości narodowych w kontekście historycznym, </w:t>
      </w:r>
      <w:r w:rsidRPr="006B37B9">
        <w:rPr>
          <w:rFonts w:ascii="Times New Roman" w:hAnsi="Times New Roman"/>
          <w:sz w:val="24"/>
          <w:szCs w:val="24"/>
        </w:rPr>
        <w:br/>
        <w:t>- wymiar społeczno-ekonomiczny edukacji mniejszości narodowych,</w:t>
      </w:r>
    </w:p>
    <w:p w:rsidR="00476A85" w:rsidRPr="006B37B9" w:rsidRDefault="00476A85" w:rsidP="009F751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B37B9">
        <w:rPr>
          <w:rFonts w:ascii="Times New Roman" w:hAnsi="Times New Roman"/>
          <w:sz w:val="24"/>
          <w:szCs w:val="24"/>
        </w:rPr>
        <w:lastRenderedPageBreak/>
        <w:t xml:space="preserve">- działalność organizacji pozarządowych w dziedzinie edukacji mniejszości narodowych, </w:t>
      </w:r>
    </w:p>
    <w:p w:rsidR="00476A85" w:rsidRPr="006B37B9" w:rsidRDefault="00476A85" w:rsidP="009F751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B37B9">
        <w:rPr>
          <w:rFonts w:ascii="Times New Roman" w:hAnsi="Times New Roman"/>
          <w:sz w:val="24"/>
          <w:szCs w:val="24"/>
        </w:rPr>
        <w:t xml:space="preserve"> - wpływ i powiązania systemu edukacji mniejszości narodowych z systemami edukacji Macierzy.</w:t>
      </w:r>
      <w:r w:rsidRPr="006B37B9">
        <w:rPr>
          <w:rFonts w:ascii="Times New Roman" w:hAnsi="Times New Roman"/>
          <w:sz w:val="24"/>
          <w:szCs w:val="24"/>
        </w:rPr>
        <w:br/>
        <w:t xml:space="preserve">   Wierzymy, że debaty te umożliwią przybliżenie najistotniejszych problemów współczesnej nauki i edukacji oraz ich znaczenie we współczesnym świecie.</w:t>
      </w:r>
    </w:p>
    <w:p w:rsidR="00476A85" w:rsidRPr="006B37B9" w:rsidRDefault="00476A85" w:rsidP="000F7F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37B9">
        <w:rPr>
          <w:rFonts w:ascii="Times New Roman" w:hAnsi="Times New Roman"/>
          <w:sz w:val="24"/>
          <w:szCs w:val="24"/>
        </w:rPr>
        <w:t xml:space="preserve">        Osoby zainteresowane udziałem w konferencji prosimy o wypełnienie </w:t>
      </w:r>
      <w:r w:rsidRPr="006B37B9">
        <w:rPr>
          <w:rFonts w:ascii="Times New Roman" w:hAnsi="Times New Roman"/>
          <w:sz w:val="24"/>
          <w:szCs w:val="24"/>
        </w:rPr>
        <w:br/>
        <w:t xml:space="preserve">i </w:t>
      </w:r>
      <w:r w:rsidRPr="006B37B9">
        <w:rPr>
          <w:rStyle w:val="Pogrubienie"/>
          <w:rFonts w:ascii="Times New Roman" w:hAnsi="Times New Roman"/>
          <w:sz w:val="24"/>
          <w:szCs w:val="24"/>
          <w:u w:val="single"/>
        </w:rPr>
        <w:t>nadesłanie do 1 lutego 2017 r. ankiety zgłoszeniowej</w:t>
      </w:r>
      <w:r w:rsidRPr="006B37B9">
        <w:rPr>
          <w:rFonts w:ascii="Times New Roman" w:hAnsi="Times New Roman"/>
          <w:sz w:val="24"/>
          <w:szCs w:val="24"/>
        </w:rPr>
        <w:t xml:space="preserve"> na adres Stowarzyszenia Naukowców Polaków Litwy</w:t>
      </w:r>
      <w:r w:rsidRPr="006B37B9">
        <w:rPr>
          <w:rStyle w:val="st"/>
          <w:rFonts w:ascii="Times New Roman" w:hAnsi="Times New Roman"/>
          <w:sz w:val="24"/>
          <w:szCs w:val="24"/>
        </w:rPr>
        <w:t xml:space="preserve">. </w:t>
      </w:r>
      <w:r w:rsidRPr="006B37B9">
        <w:rPr>
          <w:rFonts w:ascii="Times New Roman" w:hAnsi="Times New Roman"/>
          <w:b/>
          <w:sz w:val="24"/>
          <w:szCs w:val="24"/>
        </w:rPr>
        <w:t>Do 15 lutego 2017 r.</w:t>
      </w:r>
      <w:r w:rsidRPr="006B37B9">
        <w:rPr>
          <w:rFonts w:ascii="Times New Roman" w:hAnsi="Times New Roman"/>
          <w:sz w:val="24"/>
          <w:szCs w:val="24"/>
        </w:rPr>
        <w:t xml:space="preserve"> prosimy o nadesłanie streszczenia referatu w języku polskim i angielskim.</w:t>
      </w:r>
      <w:r w:rsidRPr="006B37B9">
        <w:rPr>
          <w:rFonts w:ascii="Times New Roman" w:hAnsi="Times New Roman"/>
        </w:rPr>
        <w:t xml:space="preserve"> Oczekujemy </w:t>
      </w:r>
      <w:r w:rsidRPr="006B37B9">
        <w:rPr>
          <w:rStyle w:val="Pogrubienie"/>
          <w:rFonts w:ascii="Times New Roman" w:hAnsi="Times New Roman"/>
          <w:b w:val="0"/>
          <w:sz w:val="24"/>
          <w:szCs w:val="24"/>
        </w:rPr>
        <w:t>propozycji wystąpień (nie przekraczających 15 minut) w formie około 10-zdaniowych abstraktów, w postaci załącznika w formacie Word wraz z tytułem wystąpienia, danymi autora, numerem telefonu i mailem, stopniem i tytułem naukowym oraz dokładną afiliacją na adres sekretariatu konferencji. W marcu 2017 r.</w:t>
      </w:r>
      <w:r w:rsidRPr="006B37B9">
        <w:rPr>
          <w:rFonts w:ascii="Times New Roman" w:hAnsi="Times New Roman"/>
          <w:sz w:val="24"/>
          <w:szCs w:val="24"/>
        </w:rPr>
        <w:t xml:space="preserve"> organizatorzy na podstawie zgłoszeń opracują merytoryczny program konferencji. </w:t>
      </w:r>
      <w:r w:rsidRPr="006B37B9">
        <w:rPr>
          <w:rFonts w:ascii="Times New Roman" w:hAnsi="Times New Roman"/>
        </w:rPr>
        <w:t xml:space="preserve">        </w:t>
      </w:r>
    </w:p>
    <w:p w:rsidR="00476A85" w:rsidRPr="006B37B9" w:rsidRDefault="00476A85" w:rsidP="009942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37B9">
        <w:rPr>
          <w:rFonts w:ascii="Times New Roman" w:hAnsi="Times New Roman"/>
          <w:sz w:val="24"/>
          <w:szCs w:val="24"/>
        </w:rPr>
        <w:t xml:space="preserve">       Opłata konferencyjna w wysokości </w:t>
      </w:r>
      <w:r w:rsidRPr="006B37B9">
        <w:rPr>
          <w:rFonts w:ascii="Times New Roman" w:hAnsi="Times New Roman"/>
          <w:b/>
          <w:sz w:val="24"/>
          <w:szCs w:val="24"/>
        </w:rPr>
        <w:t xml:space="preserve">100 euro </w:t>
      </w:r>
      <w:r w:rsidRPr="006B37B9">
        <w:rPr>
          <w:rFonts w:ascii="Times New Roman" w:hAnsi="Times New Roman"/>
          <w:sz w:val="24"/>
          <w:szCs w:val="24"/>
        </w:rPr>
        <w:t>częściowo</w:t>
      </w:r>
      <w:r w:rsidRPr="006B37B9">
        <w:rPr>
          <w:rFonts w:ascii="Times New Roman" w:hAnsi="Times New Roman"/>
          <w:b/>
          <w:sz w:val="24"/>
          <w:szCs w:val="24"/>
        </w:rPr>
        <w:t xml:space="preserve"> </w:t>
      </w:r>
      <w:r w:rsidRPr="006B37B9">
        <w:rPr>
          <w:rFonts w:ascii="Times New Roman" w:hAnsi="Times New Roman"/>
          <w:sz w:val="24"/>
          <w:szCs w:val="24"/>
        </w:rPr>
        <w:t>pokrywa wydatki</w:t>
      </w:r>
      <w:r w:rsidRPr="006B37B9">
        <w:rPr>
          <w:rFonts w:ascii="Times New Roman" w:hAnsi="Times New Roman"/>
          <w:b/>
          <w:sz w:val="24"/>
          <w:szCs w:val="24"/>
        </w:rPr>
        <w:t xml:space="preserve"> </w:t>
      </w:r>
      <w:r w:rsidRPr="006B37B9">
        <w:rPr>
          <w:rFonts w:ascii="Times New Roman" w:hAnsi="Times New Roman"/>
          <w:sz w:val="24"/>
          <w:szCs w:val="24"/>
        </w:rPr>
        <w:t>obsługi</w:t>
      </w:r>
      <w:r w:rsidRPr="006B37B9">
        <w:rPr>
          <w:rFonts w:ascii="Times New Roman" w:hAnsi="Times New Roman"/>
          <w:b/>
          <w:sz w:val="24"/>
          <w:szCs w:val="24"/>
        </w:rPr>
        <w:t xml:space="preserve"> </w:t>
      </w:r>
      <w:r w:rsidRPr="006B37B9">
        <w:rPr>
          <w:rFonts w:ascii="Times New Roman" w:hAnsi="Times New Roman"/>
          <w:sz w:val="24"/>
          <w:szCs w:val="24"/>
        </w:rPr>
        <w:t xml:space="preserve">logistycznej konferencji (wynajem sal z zapleczem i obsługą techniczną, łączność, usługi biurowe, druk zaproszeń, programów i certyfikatów, zestaw uczestnika etc.), koszty związane z publikacją zakwalifikowanych do druku artykułów w recenzowanym </w:t>
      </w:r>
      <w:r w:rsidRPr="006B37B9">
        <w:rPr>
          <w:rFonts w:ascii="Times New Roman" w:hAnsi="Times New Roman"/>
          <w:i/>
          <w:sz w:val="24"/>
          <w:szCs w:val="24"/>
        </w:rPr>
        <w:t>Roczniku SNPL</w:t>
      </w:r>
      <w:r w:rsidRPr="006B37B9">
        <w:rPr>
          <w:rFonts w:ascii="Times New Roman" w:hAnsi="Times New Roman"/>
          <w:sz w:val="24"/>
          <w:szCs w:val="24"/>
        </w:rPr>
        <w:t xml:space="preserve">, wyżywienie (bufet, dwa obiady, kolacja integracyjna). </w:t>
      </w:r>
      <w:r w:rsidR="00FA12D7" w:rsidRPr="006B37B9">
        <w:rPr>
          <w:rFonts w:ascii="Times New Roman" w:hAnsi="Times New Roman"/>
          <w:sz w:val="24"/>
          <w:szCs w:val="24"/>
        </w:rPr>
        <w:t xml:space="preserve">Uroczysta kolacja 7 kwietnia dla chętnych za dodatkową opłatą 20 euro. </w:t>
      </w:r>
      <w:r w:rsidRPr="006B37B9">
        <w:rPr>
          <w:rFonts w:ascii="Times New Roman" w:hAnsi="Times New Roman"/>
          <w:sz w:val="24"/>
          <w:szCs w:val="24"/>
        </w:rPr>
        <w:t>Za dodatkową opłatę 8 kwietnia 2017 r. (sobota) od godz. 14.00 do 18.00 przewidziana jest wycieczka do Jaszun (Pałac Balińskich).</w:t>
      </w:r>
    </w:p>
    <w:p w:rsidR="00476A85" w:rsidRPr="006B37B9" w:rsidRDefault="00476A85" w:rsidP="0099428F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6B37B9">
        <w:rPr>
          <w:rFonts w:ascii="Times New Roman" w:hAnsi="Times New Roman"/>
          <w:sz w:val="24"/>
          <w:szCs w:val="24"/>
        </w:rPr>
        <w:t xml:space="preserve">        Opłata konferencyjna nie pokrywa kosztów podróży i pobytu uczestników. </w:t>
      </w:r>
    </w:p>
    <w:p w:rsidR="00476A85" w:rsidRPr="006B37B9" w:rsidRDefault="00476A85" w:rsidP="00BC0A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37B9">
        <w:rPr>
          <w:rFonts w:ascii="Times New Roman" w:hAnsi="Times New Roman"/>
          <w:sz w:val="24"/>
          <w:szCs w:val="24"/>
        </w:rPr>
        <w:t xml:space="preserve">        Opłatę konferencyjną należy przekazać skarbnikowi SNPL lub przelać na konto podane poniżej, z dopiskiem ,,</w:t>
      </w:r>
      <w:r w:rsidRPr="006B37B9">
        <w:rPr>
          <w:rFonts w:ascii="Times New Roman" w:hAnsi="Times New Roman"/>
          <w:b/>
          <w:sz w:val="24"/>
          <w:szCs w:val="24"/>
        </w:rPr>
        <w:t xml:space="preserve">Konferencja SNPL </w:t>
      </w:r>
      <w:smartTag w:uri="urn:schemas-microsoft-com:office:smarttags" w:element="metricconverter">
        <w:smartTagPr>
          <w:attr w:name="ProductID" w:val="2017 ”"/>
        </w:smartTagPr>
        <w:r w:rsidRPr="006B37B9">
          <w:rPr>
            <w:rFonts w:ascii="Times New Roman" w:hAnsi="Times New Roman"/>
            <w:b/>
            <w:sz w:val="24"/>
            <w:szCs w:val="24"/>
          </w:rPr>
          <w:t>2017</w:t>
        </w:r>
        <w:r w:rsidRPr="006B37B9">
          <w:rPr>
            <w:rFonts w:ascii="Times New Roman" w:hAnsi="Times New Roman"/>
            <w:sz w:val="24"/>
            <w:szCs w:val="24"/>
          </w:rPr>
          <w:t xml:space="preserve"> ”</w:t>
        </w:r>
      </w:smartTag>
      <w:r w:rsidRPr="006B37B9">
        <w:rPr>
          <w:rFonts w:ascii="Times New Roman" w:hAnsi="Times New Roman"/>
          <w:sz w:val="24"/>
          <w:szCs w:val="24"/>
        </w:rPr>
        <w:t xml:space="preserve"> do </w:t>
      </w:r>
      <w:r w:rsidRPr="006B37B9">
        <w:rPr>
          <w:rFonts w:ascii="Times New Roman" w:hAnsi="Times New Roman"/>
          <w:b/>
          <w:sz w:val="24"/>
          <w:szCs w:val="24"/>
        </w:rPr>
        <w:t xml:space="preserve">15 lutego 2017 r. </w:t>
      </w:r>
    </w:p>
    <w:p w:rsidR="00476A85" w:rsidRPr="006B37B9" w:rsidRDefault="00476A85" w:rsidP="00BC0A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37B9">
        <w:rPr>
          <w:rFonts w:ascii="Times New Roman" w:hAnsi="Times New Roman"/>
          <w:sz w:val="24"/>
          <w:szCs w:val="24"/>
        </w:rPr>
        <w:t xml:space="preserve">Opłata konferencyjna po ustalonym terminie wynosi </w:t>
      </w:r>
      <w:r w:rsidRPr="006B37B9">
        <w:rPr>
          <w:rFonts w:ascii="Times New Roman" w:hAnsi="Times New Roman"/>
          <w:b/>
          <w:sz w:val="24"/>
          <w:szCs w:val="24"/>
        </w:rPr>
        <w:t>120 euro</w:t>
      </w:r>
      <w:r w:rsidRPr="006B37B9">
        <w:rPr>
          <w:rFonts w:ascii="Times New Roman" w:hAnsi="Times New Roman"/>
          <w:sz w:val="24"/>
          <w:szCs w:val="24"/>
        </w:rPr>
        <w:t xml:space="preserve">. </w:t>
      </w:r>
    </w:p>
    <w:p w:rsidR="00476A85" w:rsidRPr="006B37B9" w:rsidRDefault="00476A85" w:rsidP="00BC0A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37B9">
        <w:rPr>
          <w:rFonts w:ascii="Times New Roman" w:hAnsi="Times New Roman"/>
          <w:sz w:val="24"/>
          <w:szCs w:val="24"/>
        </w:rPr>
        <w:t xml:space="preserve">        Aktualne informacje o konferencji będą zamieszczane na stronie internetowej SNPL – </w:t>
      </w:r>
      <w:r w:rsidR="0072636A" w:rsidRPr="006B37B9">
        <w:fldChar w:fldCharType="begin"/>
      </w:r>
      <w:r w:rsidR="0072636A" w:rsidRPr="006B37B9">
        <w:rPr>
          <w:rFonts w:ascii="Times New Roman" w:hAnsi="Times New Roman"/>
        </w:rPr>
        <w:instrText xml:space="preserve"> HYPERLINK "http://www.snpl.lt" </w:instrText>
      </w:r>
      <w:r w:rsidR="0072636A" w:rsidRPr="006B37B9">
        <w:fldChar w:fldCharType="separate"/>
      </w:r>
      <w:r w:rsidRPr="006B37B9">
        <w:rPr>
          <w:rStyle w:val="Hipercze"/>
          <w:rFonts w:ascii="Times New Roman" w:hAnsi="Times New Roman"/>
          <w:sz w:val="24"/>
          <w:szCs w:val="24"/>
        </w:rPr>
        <w:t>www.snpl.lt</w:t>
      </w:r>
      <w:r w:rsidR="0072636A" w:rsidRPr="006B37B9">
        <w:rPr>
          <w:rStyle w:val="Hipercze"/>
          <w:rFonts w:ascii="Times New Roman" w:hAnsi="Times New Roman"/>
          <w:sz w:val="24"/>
          <w:szCs w:val="24"/>
        </w:rPr>
        <w:fldChar w:fldCharType="end"/>
      </w:r>
      <w:r w:rsidRPr="006B37B9">
        <w:rPr>
          <w:rFonts w:ascii="Times New Roman" w:hAnsi="Times New Roman"/>
          <w:sz w:val="24"/>
          <w:szCs w:val="24"/>
        </w:rPr>
        <w:t xml:space="preserve"> w dziale „Aktualności“ w rubryce „Konferencja SNPL – 2017“.</w:t>
      </w:r>
    </w:p>
    <w:p w:rsidR="00476A85" w:rsidRPr="006B37B9" w:rsidRDefault="00476A85" w:rsidP="009F6E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B37B9">
        <w:rPr>
          <w:rFonts w:ascii="Times New Roman" w:hAnsi="Times New Roman"/>
          <w:bCs/>
          <w:sz w:val="24"/>
          <w:szCs w:val="24"/>
          <w:lang w:val="de-DE"/>
        </w:rPr>
        <w:t>Lietuvos</w:t>
      </w:r>
      <w:proofErr w:type="spellEnd"/>
      <w:r w:rsidRPr="006B37B9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6B37B9">
        <w:rPr>
          <w:rFonts w:ascii="Times New Roman" w:hAnsi="Times New Roman"/>
          <w:bCs/>
          <w:sz w:val="24"/>
          <w:szCs w:val="24"/>
          <w:lang w:val="de-DE"/>
        </w:rPr>
        <w:t>lenkų</w:t>
      </w:r>
      <w:proofErr w:type="spellEnd"/>
      <w:r w:rsidRPr="006B37B9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6B37B9">
        <w:rPr>
          <w:rFonts w:ascii="Times New Roman" w:hAnsi="Times New Roman"/>
          <w:bCs/>
          <w:sz w:val="24"/>
          <w:szCs w:val="24"/>
          <w:lang w:val="de-DE"/>
        </w:rPr>
        <w:t>mokslininkų</w:t>
      </w:r>
      <w:proofErr w:type="spellEnd"/>
      <w:r w:rsidRPr="006B37B9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6B37B9">
        <w:rPr>
          <w:rFonts w:ascii="Times New Roman" w:hAnsi="Times New Roman"/>
          <w:bCs/>
          <w:sz w:val="24"/>
          <w:szCs w:val="24"/>
          <w:lang w:val="de-DE"/>
        </w:rPr>
        <w:t>draugija</w:t>
      </w:r>
      <w:proofErr w:type="spellEnd"/>
      <w:r w:rsidRPr="006B37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6B37B9">
        <w:rPr>
          <w:rFonts w:ascii="Times New Roman" w:hAnsi="Times New Roman"/>
          <w:bCs/>
          <w:sz w:val="24"/>
          <w:szCs w:val="24"/>
          <w:lang w:val="de-DE"/>
        </w:rPr>
        <w:t>Įmonės</w:t>
      </w:r>
      <w:proofErr w:type="spellEnd"/>
      <w:r w:rsidRPr="006B37B9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6B37B9">
        <w:rPr>
          <w:rFonts w:ascii="Times New Roman" w:hAnsi="Times New Roman"/>
          <w:bCs/>
          <w:sz w:val="24"/>
          <w:szCs w:val="24"/>
          <w:lang w:val="de-DE"/>
        </w:rPr>
        <w:t>kodas</w:t>
      </w:r>
      <w:proofErr w:type="spellEnd"/>
      <w:r w:rsidRPr="006B37B9">
        <w:rPr>
          <w:rFonts w:ascii="Times New Roman" w:hAnsi="Times New Roman"/>
          <w:bCs/>
          <w:sz w:val="24"/>
          <w:szCs w:val="24"/>
          <w:lang w:val="de-DE"/>
        </w:rPr>
        <w:t>: 191424611</w:t>
      </w:r>
      <w:r w:rsidRPr="006B37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6B37B9">
        <w:rPr>
          <w:rFonts w:ascii="Times New Roman" w:hAnsi="Times New Roman"/>
          <w:bCs/>
          <w:sz w:val="24"/>
          <w:szCs w:val="24"/>
          <w:lang w:val="de-DE"/>
        </w:rPr>
        <w:t>Adresas</w:t>
      </w:r>
      <w:proofErr w:type="spellEnd"/>
      <w:r w:rsidRPr="006B37B9">
        <w:rPr>
          <w:rFonts w:ascii="Times New Roman" w:hAnsi="Times New Roman"/>
          <w:bCs/>
          <w:sz w:val="24"/>
          <w:szCs w:val="24"/>
          <w:lang w:val="de-DE"/>
        </w:rPr>
        <w:t xml:space="preserve">: </w:t>
      </w:r>
      <w:proofErr w:type="spellStart"/>
      <w:r w:rsidRPr="006B37B9">
        <w:rPr>
          <w:rFonts w:ascii="Times New Roman" w:hAnsi="Times New Roman"/>
          <w:bCs/>
          <w:sz w:val="24"/>
          <w:szCs w:val="24"/>
          <w:lang w:val="de-DE"/>
        </w:rPr>
        <w:t>Naugarduko</w:t>
      </w:r>
      <w:proofErr w:type="spellEnd"/>
      <w:r w:rsidRPr="006B37B9">
        <w:rPr>
          <w:rFonts w:ascii="Times New Roman" w:hAnsi="Times New Roman"/>
          <w:bCs/>
          <w:sz w:val="24"/>
          <w:szCs w:val="24"/>
          <w:lang w:val="de-DE"/>
        </w:rPr>
        <w:t xml:space="preserve"> g. 76, LT-03202 Vilnius, </w:t>
      </w:r>
      <w:proofErr w:type="spellStart"/>
      <w:r w:rsidRPr="006B37B9">
        <w:rPr>
          <w:rFonts w:ascii="Times New Roman" w:hAnsi="Times New Roman"/>
          <w:bCs/>
          <w:sz w:val="24"/>
          <w:szCs w:val="24"/>
          <w:lang w:val="de-DE"/>
        </w:rPr>
        <w:t>Lietuva</w:t>
      </w:r>
      <w:proofErr w:type="spellEnd"/>
      <w:r w:rsidRPr="006B37B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spellStart"/>
      <w:r w:rsidRPr="006B37B9">
        <w:rPr>
          <w:rFonts w:ascii="Times New Roman" w:hAnsi="Times New Roman"/>
          <w:bCs/>
          <w:sz w:val="24"/>
          <w:szCs w:val="24"/>
          <w:lang w:val="de-DE"/>
        </w:rPr>
        <w:t>Banko</w:t>
      </w:r>
      <w:proofErr w:type="spellEnd"/>
      <w:r w:rsidRPr="006B37B9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6B37B9">
        <w:rPr>
          <w:rFonts w:ascii="Times New Roman" w:hAnsi="Times New Roman"/>
          <w:bCs/>
          <w:sz w:val="24"/>
          <w:szCs w:val="24"/>
        </w:rPr>
        <w:t>sąskaita: Swedbank, a</w:t>
      </w:r>
      <w:proofErr w:type="spellStart"/>
      <w:r w:rsidRPr="006B37B9">
        <w:rPr>
          <w:rFonts w:ascii="Times New Roman" w:hAnsi="Times New Roman"/>
          <w:bCs/>
          <w:sz w:val="24"/>
          <w:szCs w:val="24"/>
          <w:lang w:val="de-DE"/>
        </w:rPr>
        <w:t>tsiskaitomoji</w:t>
      </w:r>
      <w:proofErr w:type="spellEnd"/>
      <w:r w:rsidRPr="006B37B9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6B37B9">
        <w:rPr>
          <w:rFonts w:ascii="Times New Roman" w:hAnsi="Times New Roman"/>
          <w:bCs/>
          <w:sz w:val="24"/>
          <w:szCs w:val="24"/>
          <w:lang w:val="de-DE"/>
        </w:rPr>
        <w:t>sąskaita</w:t>
      </w:r>
      <w:proofErr w:type="spellEnd"/>
      <w:r w:rsidRPr="006B37B9">
        <w:rPr>
          <w:rFonts w:ascii="Times New Roman" w:hAnsi="Times New Roman"/>
          <w:b/>
          <w:bCs/>
          <w:sz w:val="24"/>
          <w:szCs w:val="24"/>
          <w:lang w:val="de-DE"/>
        </w:rPr>
        <w:t>: LT687300010002449828</w:t>
      </w:r>
    </w:p>
    <w:p w:rsidR="00476A85" w:rsidRPr="006B37B9" w:rsidRDefault="00476A85" w:rsidP="00BC0A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37B9">
        <w:rPr>
          <w:rFonts w:ascii="Times New Roman" w:hAnsi="Times New Roman"/>
          <w:b/>
          <w:sz w:val="24"/>
          <w:szCs w:val="24"/>
        </w:rPr>
        <w:t xml:space="preserve">            W imieniu organizatorów</w:t>
      </w:r>
      <w:r w:rsidRPr="006B37B9">
        <w:rPr>
          <w:rFonts w:ascii="Times New Roman" w:hAnsi="Times New Roman"/>
          <w:sz w:val="24"/>
          <w:szCs w:val="24"/>
        </w:rPr>
        <w:t>:</w:t>
      </w:r>
    </w:p>
    <w:p w:rsidR="00476A85" w:rsidRPr="006B37B9" w:rsidRDefault="00476A85" w:rsidP="00D848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37B9">
        <w:rPr>
          <w:rFonts w:ascii="Times New Roman" w:hAnsi="Times New Roman"/>
          <w:sz w:val="24"/>
          <w:szCs w:val="24"/>
        </w:rPr>
        <w:t xml:space="preserve">Prezes SNPL prof. dr </w:t>
      </w:r>
      <w:r w:rsidRPr="006B37B9">
        <w:rPr>
          <w:rFonts w:ascii="Times New Roman" w:hAnsi="Times New Roman"/>
          <w:b/>
          <w:sz w:val="24"/>
          <w:szCs w:val="24"/>
        </w:rPr>
        <w:t>Henryk Malewski</w:t>
      </w:r>
      <w:r w:rsidRPr="006B37B9">
        <w:rPr>
          <w:rFonts w:ascii="Times New Roman" w:hAnsi="Times New Roman"/>
          <w:sz w:val="24"/>
          <w:szCs w:val="24"/>
        </w:rPr>
        <w:t xml:space="preserve"> </w:t>
      </w:r>
    </w:p>
    <w:p w:rsidR="00476A85" w:rsidRPr="006B37B9" w:rsidRDefault="00476A85" w:rsidP="00214E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251" w:rsidRPr="006B37B9" w:rsidRDefault="00D04251" w:rsidP="00214E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6A85" w:rsidRPr="006B37B9" w:rsidRDefault="00476A85" w:rsidP="00214E7D">
      <w:pPr>
        <w:jc w:val="center"/>
        <w:rPr>
          <w:rFonts w:ascii="Times New Roman" w:hAnsi="Times New Roman"/>
          <w:b/>
        </w:rPr>
      </w:pPr>
      <w:r w:rsidRPr="006B37B9">
        <w:rPr>
          <w:rFonts w:ascii="Times New Roman" w:hAnsi="Times New Roman"/>
          <w:b/>
        </w:rPr>
        <w:t>Rada Naukowa Konferencji:</w:t>
      </w:r>
    </w:p>
    <w:p w:rsidR="00476A85" w:rsidRPr="006B37B9" w:rsidRDefault="00476A85" w:rsidP="00D04251">
      <w:pPr>
        <w:spacing w:line="240" w:lineRule="auto"/>
        <w:rPr>
          <w:rFonts w:ascii="Times New Roman" w:hAnsi="Times New Roman"/>
        </w:rPr>
      </w:pPr>
      <w:r w:rsidRPr="006B37B9">
        <w:rPr>
          <w:rFonts w:ascii="Times New Roman" w:hAnsi="Times New Roman"/>
        </w:rPr>
        <w:t xml:space="preserve">prof. dr hab. </w:t>
      </w:r>
      <w:r w:rsidRPr="006B37B9">
        <w:rPr>
          <w:rFonts w:ascii="Times New Roman" w:hAnsi="Times New Roman"/>
          <w:b/>
        </w:rPr>
        <w:t>Halina Taborska</w:t>
      </w:r>
      <w:r w:rsidRPr="006B37B9">
        <w:rPr>
          <w:rFonts w:ascii="Times New Roman" w:hAnsi="Times New Roman"/>
        </w:rPr>
        <w:t xml:space="preserve"> (Rektor Polskiego Uniwersytetu na Obczyźnie, Wielka Brytania) </w:t>
      </w:r>
    </w:p>
    <w:p w:rsidR="00476A85" w:rsidRPr="006B37B9" w:rsidRDefault="00476A85" w:rsidP="00D04251">
      <w:pPr>
        <w:spacing w:line="240" w:lineRule="auto"/>
        <w:rPr>
          <w:rFonts w:ascii="Times New Roman" w:hAnsi="Times New Roman"/>
        </w:rPr>
      </w:pPr>
      <w:r w:rsidRPr="006B37B9">
        <w:rPr>
          <w:rFonts w:ascii="Times New Roman" w:hAnsi="Times New Roman"/>
        </w:rPr>
        <w:t xml:space="preserve">prof. dr hab. </w:t>
      </w:r>
      <w:r w:rsidRPr="006B37B9">
        <w:rPr>
          <w:rFonts w:ascii="Times New Roman" w:hAnsi="Times New Roman"/>
          <w:b/>
        </w:rPr>
        <w:t>Andrzej Baranow</w:t>
      </w:r>
      <w:r w:rsidRPr="006B37B9">
        <w:rPr>
          <w:rFonts w:ascii="Times New Roman" w:hAnsi="Times New Roman"/>
        </w:rPr>
        <w:t xml:space="preserve"> (Litewski Uniwersytet Edukologiczny, Litwa)</w:t>
      </w:r>
    </w:p>
    <w:p w:rsidR="006174D1" w:rsidRPr="006B37B9" w:rsidRDefault="006B37B9" w:rsidP="00D04251">
      <w:pPr>
        <w:spacing w:line="240" w:lineRule="auto"/>
        <w:rPr>
          <w:rFonts w:ascii="Times New Roman" w:hAnsi="Times New Roman"/>
        </w:rPr>
      </w:pPr>
      <w:r w:rsidRPr="006B37B9">
        <w:rPr>
          <w:rFonts w:ascii="Times New Roman" w:hAnsi="Times New Roman"/>
        </w:rPr>
        <w:t xml:space="preserve">prof. dr hab. </w:t>
      </w:r>
      <w:r w:rsidR="006174D1" w:rsidRPr="006B37B9">
        <w:rPr>
          <w:rFonts w:ascii="Times New Roman" w:hAnsi="Times New Roman"/>
          <w:b/>
        </w:rPr>
        <w:t>Tadeusz Bujnicki</w:t>
      </w:r>
      <w:r w:rsidR="006174D1" w:rsidRPr="006B37B9">
        <w:rPr>
          <w:rFonts w:ascii="Times New Roman" w:hAnsi="Times New Roman"/>
        </w:rPr>
        <w:t xml:space="preserve"> (</w:t>
      </w:r>
      <w:r w:rsidR="00FA1A9B">
        <w:rPr>
          <w:rFonts w:ascii="Times New Roman" w:hAnsi="Times New Roman"/>
        </w:rPr>
        <w:t>Uniwersytet Warszawski</w:t>
      </w:r>
      <w:r w:rsidR="00D57B3C">
        <w:rPr>
          <w:rFonts w:ascii="Times New Roman" w:hAnsi="Times New Roman"/>
        </w:rPr>
        <w:t>,</w:t>
      </w:r>
      <w:r w:rsidRPr="006B37B9">
        <w:rPr>
          <w:rFonts w:ascii="Times New Roman" w:hAnsi="Times New Roman"/>
        </w:rPr>
        <w:t xml:space="preserve"> </w:t>
      </w:r>
      <w:r w:rsidR="006174D1" w:rsidRPr="006B37B9">
        <w:rPr>
          <w:rFonts w:ascii="Times New Roman" w:hAnsi="Times New Roman"/>
        </w:rPr>
        <w:t>Polska)</w:t>
      </w:r>
    </w:p>
    <w:p w:rsidR="006174D1" w:rsidRPr="006B37B9" w:rsidRDefault="006174D1" w:rsidP="00D04251">
      <w:pPr>
        <w:spacing w:line="240" w:lineRule="auto"/>
        <w:rPr>
          <w:rFonts w:ascii="Times New Roman" w:hAnsi="Times New Roman"/>
        </w:rPr>
      </w:pPr>
      <w:r w:rsidRPr="006B37B9">
        <w:rPr>
          <w:rFonts w:ascii="Times New Roman" w:hAnsi="Times New Roman"/>
        </w:rPr>
        <w:t>dr hab.</w:t>
      </w:r>
      <w:r w:rsidR="006B37B9" w:rsidRPr="006B37B9">
        <w:rPr>
          <w:rFonts w:ascii="Times New Roman" w:hAnsi="Times New Roman"/>
        </w:rPr>
        <w:t xml:space="preserve">, prof. UPH </w:t>
      </w:r>
      <w:r w:rsidRPr="006B37B9">
        <w:rPr>
          <w:rFonts w:ascii="Times New Roman" w:hAnsi="Times New Roman"/>
          <w:b/>
        </w:rPr>
        <w:t>Adam Bobryk</w:t>
      </w:r>
      <w:r w:rsidRPr="006B37B9">
        <w:rPr>
          <w:rFonts w:ascii="Times New Roman" w:hAnsi="Times New Roman"/>
        </w:rPr>
        <w:t xml:space="preserve"> (</w:t>
      </w:r>
      <w:r w:rsidR="006B37B9" w:rsidRPr="006B37B9">
        <w:rPr>
          <w:rFonts w:ascii="Times New Roman" w:hAnsi="Times New Roman"/>
          <w:bCs/>
        </w:rPr>
        <w:t>Uniwersytet Przyrodniczo-Humanistyczny w Siedlcach</w:t>
      </w:r>
      <w:r w:rsidR="006B37B9" w:rsidRPr="006B37B9">
        <w:rPr>
          <w:rFonts w:ascii="Times New Roman" w:hAnsi="Times New Roman"/>
        </w:rPr>
        <w:t xml:space="preserve">, </w:t>
      </w:r>
      <w:r w:rsidRPr="006B37B9">
        <w:rPr>
          <w:rFonts w:ascii="Times New Roman" w:hAnsi="Times New Roman"/>
        </w:rPr>
        <w:t>Polska)</w:t>
      </w:r>
    </w:p>
    <w:p w:rsidR="00476A85" w:rsidRPr="006B37B9" w:rsidRDefault="00476A85" w:rsidP="00D04251">
      <w:pPr>
        <w:spacing w:line="240" w:lineRule="auto"/>
        <w:rPr>
          <w:rFonts w:ascii="Times New Roman" w:hAnsi="Times New Roman"/>
        </w:rPr>
      </w:pPr>
      <w:r w:rsidRPr="006B37B9">
        <w:rPr>
          <w:rFonts w:ascii="Times New Roman" w:hAnsi="Times New Roman"/>
        </w:rPr>
        <w:t xml:space="preserve">prof. dr hab. </w:t>
      </w:r>
      <w:r w:rsidRPr="006B37B9">
        <w:rPr>
          <w:rFonts w:ascii="Times New Roman" w:hAnsi="Times New Roman"/>
          <w:b/>
        </w:rPr>
        <w:t>Romuald Brazis</w:t>
      </w:r>
      <w:r w:rsidRPr="006B37B9">
        <w:rPr>
          <w:rFonts w:ascii="Times New Roman" w:hAnsi="Times New Roman"/>
        </w:rPr>
        <w:t xml:space="preserve"> (Prezydent </w:t>
      </w:r>
      <w:r w:rsidRPr="006B37B9">
        <w:rPr>
          <w:rFonts w:ascii="Times New Roman" w:hAnsi="Times New Roman"/>
          <w:i/>
        </w:rPr>
        <w:t>Universitas Studiorum Polona Vilnensis,</w:t>
      </w:r>
      <w:r w:rsidRPr="006B37B9">
        <w:rPr>
          <w:rFonts w:ascii="Times New Roman" w:hAnsi="Times New Roman"/>
        </w:rPr>
        <w:t xml:space="preserve"> Litwa)</w:t>
      </w:r>
    </w:p>
    <w:p w:rsidR="00476A85" w:rsidRPr="006B37B9" w:rsidRDefault="00476A85" w:rsidP="00D04251">
      <w:pPr>
        <w:spacing w:line="240" w:lineRule="auto"/>
        <w:rPr>
          <w:rFonts w:ascii="Times New Roman" w:hAnsi="Times New Roman"/>
        </w:rPr>
      </w:pPr>
      <w:r w:rsidRPr="006B37B9">
        <w:rPr>
          <w:rFonts w:ascii="Times New Roman" w:hAnsi="Times New Roman"/>
        </w:rPr>
        <w:t xml:space="preserve">prof. dr </w:t>
      </w:r>
      <w:r w:rsidRPr="006B37B9">
        <w:rPr>
          <w:rFonts w:ascii="Times New Roman" w:hAnsi="Times New Roman"/>
          <w:b/>
        </w:rPr>
        <w:t>Bogusław Grużewski</w:t>
      </w:r>
      <w:r w:rsidRPr="006B37B9">
        <w:rPr>
          <w:rFonts w:ascii="Times New Roman" w:hAnsi="Times New Roman"/>
        </w:rPr>
        <w:t xml:space="preserve"> (Instytut Pracy i Badań Społecznych, Litwa)</w:t>
      </w:r>
    </w:p>
    <w:p w:rsidR="00476A85" w:rsidRPr="006B37B9" w:rsidRDefault="00476A85" w:rsidP="00D04251">
      <w:pPr>
        <w:spacing w:line="240" w:lineRule="auto"/>
        <w:rPr>
          <w:rFonts w:ascii="Times New Roman" w:hAnsi="Times New Roman"/>
          <w:bCs/>
          <w:lang w:eastAsia="pl-PL"/>
        </w:rPr>
      </w:pPr>
      <w:r w:rsidRPr="006B37B9">
        <w:rPr>
          <w:rFonts w:ascii="Times New Roman" w:hAnsi="Times New Roman"/>
          <w:bCs/>
          <w:lang w:eastAsia="pl-PL"/>
        </w:rPr>
        <w:t xml:space="preserve">dr hab. </w:t>
      </w:r>
      <w:r w:rsidRPr="006B37B9">
        <w:rPr>
          <w:rFonts w:ascii="Times New Roman" w:hAnsi="Times New Roman"/>
          <w:b/>
          <w:bCs/>
          <w:lang w:eastAsia="pl-PL"/>
        </w:rPr>
        <w:t>Joanna Januszewska-Jurkiewicz</w:t>
      </w:r>
      <w:r w:rsidRPr="006B37B9">
        <w:rPr>
          <w:rFonts w:ascii="Times New Roman" w:hAnsi="Times New Roman"/>
          <w:bCs/>
          <w:lang w:eastAsia="pl-PL"/>
        </w:rPr>
        <w:t xml:space="preserve"> (Uniwersytet Śląski w Katowicach, Polska) </w:t>
      </w:r>
    </w:p>
    <w:p w:rsidR="006174D1" w:rsidRPr="006B37B9" w:rsidRDefault="006174D1" w:rsidP="00D04251">
      <w:pPr>
        <w:spacing w:line="240" w:lineRule="auto"/>
        <w:rPr>
          <w:rFonts w:ascii="Times New Roman" w:hAnsi="Times New Roman"/>
          <w:bCs/>
          <w:lang w:val="pl-PL" w:eastAsia="pl-PL"/>
        </w:rPr>
      </w:pPr>
      <w:r w:rsidRPr="006B37B9">
        <w:rPr>
          <w:rFonts w:ascii="Times New Roman" w:hAnsi="Times New Roman"/>
          <w:bCs/>
          <w:lang w:eastAsia="pl-PL"/>
        </w:rPr>
        <w:t xml:space="preserve">prof. dr hab. </w:t>
      </w:r>
      <w:r w:rsidRPr="006B37B9">
        <w:rPr>
          <w:rFonts w:ascii="Times New Roman" w:hAnsi="Times New Roman"/>
          <w:b/>
          <w:bCs/>
          <w:lang w:eastAsia="pl-PL"/>
        </w:rPr>
        <w:t>Algis Kalėda</w:t>
      </w:r>
      <w:r w:rsidRPr="006B37B9">
        <w:rPr>
          <w:rFonts w:ascii="Times New Roman" w:hAnsi="Times New Roman"/>
          <w:bCs/>
          <w:lang w:eastAsia="pl-PL"/>
        </w:rPr>
        <w:t xml:space="preserve"> </w:t>
      </w:r>
      <w:r w:rsidRPr="002D7612">
        <w:rPr>
          <w:rFonts w:ascii="Times New Roman" w:hAnsi="Times New Roman"/>
          <w:bCs/>
          <w:lang w:eastAsia="pl-PL"/>
        </w:rPr>
        <w:t>(</w:t>
      </w:r>
      <w:r w:rsidR="002D7612" w:rsidRPr="002D7612">
        <w:rPr>
          <w:rFonts w:ascii="Times New Roman" w:hAnsi="Times New Roman"/>
        </w:rPr>
        <w:t>Instytut Literatury Litewskiej i Folkloru</w:t>
      </w:r>
      <w:r w:rsidRPr="002D7612">
        <w:rPr>
          <w:rFonts w:ascii="Times New Roman" w:hAnsi="Times New Roman"/>
          <w:bCs/>
          <w:lang w:eastAsia="pl-PL"/>
        </w:rPr>
        <w:t>,</w:t>
      </w:r>
      <w:r w:rsidRPr="006B37B9">
        <w:rPr>
          <w:rFonts w:ascii="Times New Roman" w:hAnsi="Times New Roman"/>
          <w:bCs/>
          <w:lang w:eastAsia="pl-PL"/>
        </w:rPr>
        <w:t xml:space="preserve"> Litwa)</w:t>
      </w:r>
    </w:p>
    <w:p w:rsidR="00476A85" w:rsidRPr="006B37B9" w:rsidRDefault="00476A85" w:rsidP="00D04251">
      <w:pPr>
        <w:spacing w:line="240" w:lineRule="auto"/>
        <w:rPr>
          <w:rFonts w:ascii="Times New Roman" w:hAnsi="Times New Roman"/>
        </w:rPr>
      </w:pPr>
      <w:r w:rsidRPr="006B37B9">
        <w:rPr>
          <w:rStyle w:val="st"/>
          <w:rFonts w:ascii="Times New Roman" w:hAnsi="Times New Roman"/>
        </w:rPr>
        <w:t xml:space="preserve">prof. dr hab. </w:t>
      </w:r>
      <w:r w:rsidRPr="006B37B9">
        <w:rPr>
          <w:rStyle w:val="st"/>
          <w:rFonts w:ascii="Times New Roman" w:hAnsi="Times New Roman"/>
          <w:b/>
        </w:rPr>
        <w:t>Marceli Kosman</w:t>
      </w:r>
      <w:r w:rsidRPr="006B37B9">
        <w:rPr>
          <w:rStyle w:val="st"/>
          <w:rFonts w:ascii="Times New Roman" w:hAnsi="Times New Roman"/>
        </w:rPr>
        <w:t xml:space="preserve"> (Uniwersytet im. Adama Mickiewicza w Poznaniu, Polska)</w:t>
      </w:r>
    </w:p>
    <w:p w:rsidR="00476A85" w:rsidRPr="006B37B9" w:rsidRDefault="00476A85" w:rsidP="00D04251">
      <w:pPr>
        <w:spacing w:line="240" w:lineRule="auto"/>
        <w:rPr>
          <w:rStyle w:val="st"/>
          <w:rFonts w:ascii="Times New Roman" w:hAnsi="Times New Roman"/>
        </w:rPr>
      </w:pPr>
      <w:r w:rsidRPr="006B37B9">
        <w:rPr>
          <w:rStyle w:val="st"/>
          <w:rFonts w:ascii="Times New Roman" w:hAnsi="Times New Roman"/>
        </w:rPr>
        <w:t xml:space="preserve">prof. dr hab. </w:t>
      </w:r>
      <w:r w:rsidRPr="006B37B9">
        <w:rPr>
          <w:rStyle w:val="st"/>
          <w:rFonts w:ascii="Times New Roman" w:hAnsi="Times New Roman"/>
          <w:b/>
        </w:rPr>
        <w:t>Zbigniew Kurcz</w:t>
      </w:r>
      <w:r w:rsidRPr="006B37B9">
        <w:rPr>
          <w:rStyle w:val="st"/>
          <w:rFonts w:ascii="Times New Roman" w:hAnsi="Times New Roman"/>
        </w:rPr>
        <w:t xml:space="preserve"> (Instytut Socj</w:t>
      </w:r>
      <w:bookmarkStart w:id="0" w:name="_GoBack"/>
      <w:bookmarkEnd w:id="0"/>
      <w:r w:rsidRPr="006B37B9">
        <w:rPr>
          <w:rStyle w:val="st"/>
          <w:rFonts w:ascii="Times New Roman" w:hAnsi="Times New Roman"/>
        </w:rPr>
        <w:t>ologii Uniwersytetu Wrocławskiego, Polska)</w:t>
      </w:r>
    </w:p>
    <w:p w:rsidR="00476A85" w:rsidRPr="006B37B9" w:rsidRDefault="00476A85" w:rsidP="00D04251">
      <w:pPr>
        <w:pStyle w:val="Nagwek2"/>
        <w:spacing w:line="240" w:lineRule="auto"/>
        <w:rPr>
          <w:rFonts w:ascii="Times New Roman" w:hAnsi="Times New Roman"/>
          <w:b w:val="0"/>
          <w:color w:val="auto"/>
          <w:sz w:val="22"/>
          <w:szCs w:val="22"/>
        </w:rPr>
      </w:pPr>
      <w:r w:rsidRPr="006B37B9">
        <w:rPr>
          <w:rFonts w:ascii="Times New Roman" w:hAnsi="Times New Roman"/>
          <w:b w:val="0"/>
          <w:color w:val="auto"/>
          <w:sz w:val="22"/>
          <w:szCs w:val="22"/>
        </w:rPr>
        <w:t xml:space="preserve">prof. dr </w:t>
      </w:r>
      <w:r w:rsidRPr="006B37B9">
        <w:rPr>
          <w:rFonts w:ascii="Times New Roman" w:hAnsi="Times New Roman"/>
          <w:color w:val="auto"/>
          <w:sz w:val="22"/>
          <w:szCs w:val="22"/>
        </w:rPr>
        <w:t>Henryk Malewski</w:t>
      </w:r>
      <w:r w:rsidR="00D04251" w:rsidRPr="006B37B9">
        <w:rPr>
          <w:rFonts w:ascii="Times New Roman" w:hAnsi="Times New Roman"/>
          <w:b w:val="0"/>
          <w:color w:val="auto"/>
          <w:sz w:val="22"/>
          <w:szCs w:val="22"/>
        </w:rPr>
        <w:t xml:space="preserve"> (Prezes SNPL</w:t>
      </w:r>
      <w:r w:rsidRPr="006B37B9">
        <w:rPr>
          <w:rFonts w:ascii="Times New Roman" w:hAnsi="Times New Roman"/>
          <w:b w:val="0"/>
          <w:color w:val="auto"/>
          <w:sz w:val="22"/>
          <w:szCs w:val="22"/>
        </w:rPr>
        <w:t xml:space="preserve">, Uniwersytet im. Michała Romera, Litwa) </w:t>
      </w:r>
    </w:p>
    <w:p w:rsidR="00476A85" w:rsidRPr="006B37B9" w:rsidRDefault="00476A85" w:rsidP="00D04251">
      <w:pPr>
        <w:pStyle w:val="Nagwek2"/>
        <w:spacing w:line="240" w:lineRule="auto"/>
        <w:rPr>
          <w:rStyle w:val="st"/>
          <w:rFonts w:ascii="Times New Roman" w:hAnsi="Times New Roman"/>
          <w:b w:val="0"/>
          <w:color w:val="auto"/>
          <w:sz w:val="22"/>
          <w:szCs w:val="22"/>
        </w:rPr>
      </w:pPr>
      <w:r w:rsidRPr="006B37B9">
        <w:rPr>
          <w:rStyle w:val="st"/>
          <w:rFonts w:ascii="Times New Roman" w:hAnsi="Times New Roman"/>
          <w:b w:val="0"/>
          <w:color w:val="auto"/>
          <w:sz w:val="22"/>
          <w:szCs w:val="22"/>
        </w:rPr>
        <w:t xml:space="preserve">prof. dr hab. </w:t>
      </w:r>
      <w:r w:rsidRPr="006B37B9">
        <w:rPr>
          <w:rStyle w:val="st"/>
          <w:rFonts w:ascii="Times New Roman" w:hAnsi="Times New Roman"/>
          <w:color w:val="auto"/>
          <w:sz w:val="22"/>
          <w:szCs w:val="22"/>
        </w:rPr>
        <w:t>Maciej Marszał</w:t>
      </w:r>
      <w:r w:rsidRPr="006B37B9">
        <w:rPr>
          <w:rStyle w:val="st"/>
          <w:rFonts w:ascii="Times New Roman" w:hAnsi="Times New Roman"/>
          <w:b w:val="0"/>
          <w:color w:val="auto"/>
          <w:sz w:val="22"/>
          <w:szCs w:val="22"/>
        </w:rPr>
        <w:t xml:space="preserve"> (Uniwersytet Wrocławski, Polska)</w:t>
      </w:r>
    </w:p>
    <w:p w:rsidR="006174D1" w:rsidRPr="006B37B9" w:rsidRDefault="006174D1" w:rsidP="00D04251">
      <w:pPr>
        <w:pStyle w:val="Nagwek2"/>
        <w:spacing w:line="240" w:lineRule="auto"/>
        <w:rPr>
          <w:rStyle w:val="st"/>
          <w:rFonts w:ascii="Times New Roman" w:hAnsi="Times New Roman"/>
          <w:b w:val="0"/>
          <w:color w:val="auto"/>
          <w:sz w:val="22"/>
          <w:szCs w:val="22"/>
        </w:rPr>
      </w:pPr>
      <w:r w:rsidRPr="006B37B9">
        <w:rPr>
          <w:rStyle w:val="st"/>
          <w:rFonts w:ascii="Times New Roman" w:hAnsi="Times New Roman"/>
          <w:b w:val="0"/>
          <w:color w:val="auto"/>
          <w:sz w:val="22"/>
          <w:szCs w:val="22"/>
        </w:rPr>
        <w:t xml:space="preserve">prof. dr hab. </w:t>
      </w:r>
      <w:r w:rsidRPr="006B37B9">
        <w:rPr>
          <w:rStyle w:val="st"/>
          <w:rFonts w:ascii="Times New Roman" w:hAnsi="Times New Roman"/>
          <w:color w:val="auto"/>
          <w:sz w:val="22"/>
          <w:szCs w:val="22"/>
        </w:rPr>
        <w:t>Alvydas Nikžentaitis</w:t>
      </w:r>
      <w:r w:rsidRPr="006B37B9">
        <w:rPr>
          <w:rStyle w:val="st"/>
          <w:rFonts w:ascii="Times New Roman" w:hAnsi="Times New Roman"/>
          <w:b w:val="0"/>
          <w:color w:val="auto"/>
          <w:sz w:val="22"/>
          <w:szCs w:val="22"/>
        </w:rPr>
        <w:t xml:space="preserve"> (</w:t>
      </w:r>
      <w:r w:rsidR="006B37B9" w:rsidRPr="006B37B9">
        <w:rPr>
          <w:rStyle w:val="st"/>
          <w:rFonts w:ascii="Times New Roman" w:hAnsi="Times New Roman"/>
          <w:b w:val="0"/>
          <w:color w:val="auto"/>
          <w:sz w:val="22"/>
          <w:szCs w:val="22"/>
        </w:rPr>
        <w:t xml:space="preserve">Instytut Historii Litwy, </w:t>
      </w:r>
      <w:r w:rsidRPr="006B37B9">
        <w:rPr>
          <w:rStyle w:val="st"/>
          <w:rFonts w:ascii="Times New Roman" w:hAnsi="Times New Roman"/>
          <w:b w:val="0"/>
          <w:color w:val="auto"/>
          <w:sz w:val="22"/>
          <w:szCs w:val="22"/>
        </w:rPr>
        <w:t>Litwa)</w:t>
      </w:r>
    </w:p>
    <w:p w:rsidR="00476A85" w:rsidRPr="006B37B9" w:rsidRDefault="00476A85" w:rsidP="00D04251">
      <w:pPr>
        <w:pStyle w:val="Nagwek2"/>
        <w:spacing w:line="240" w:lineRule="auto"/>
        <w:rPr>
          <w:rFonts w:ascii="Times New Roman" w:hAnsi="Times New Roman"/>
          <w:b w:val="0"/>
          <w:color w:val="auto"/>
          <w:sz w:val="22"/>
          <w:szCs w:val="22"/>
        </w:rPr>
      </w:pPr>
      <w:r w:rsidRPr="006B37B9">
        <w:rPr>
          <w:rStyle w:val="st"/>
          <w:rFonts w:ascii="Times New Roman" w:hAnsi="Times New Roman"/>
          <w:b w:val="0"/>
          <w:color w:val="auto"/>
          <w:sz w:val="22"/>
          <w:szCs w:val="22"/>
        </w:rPr>
        <w:t xml:space="preserve">prof. dr hab. </w:t>
      </w:r>
      <w:r w:rsidRPr="006B37B9">
        <w:rPr>
          <w:rStyle w:val="st"/>
          <w:rFonts w:ascii="Times New Roman" w:hAnsi="Times New Roman"/>
          <w:color w:val="auto"/>
          <w:sz w:val="22"/>
          <w:szCs w:val="22"/>
        </w:rPr>
        <w:t>Waldemar Paruch</w:t>
      </w:r>
      <w:r w:rsidRPr="006B37B9">
        <w:rPr>
          <w:rStyle w:val="st"/>
          <w:rFonts w:ascii="Times New Roman" w:hAnsi="Times New Roman"/>
          <w:b w:val="0"/>
          <w:color w:val="auto"/>
          <w:sz w:val="22"/>
          <w:szCs w:val="22"/>
        </w:rPr>
        <w:t xml:space="preserve"> (</w:t>
      </w:r>
      <w:r w:rsidRPr="006B37B9">
        <w:rPr>
          <w:rFonts w:ascii="Times New Roman" w:hAnsi="Times New Roman"/>
          <w:b w:val="0"/>
          <w:color w:val="auto"/>
          <w:sz w:val="22"/>
          <w:szCs w:val="22"/>
        </w:rPr>
        <w:t>Uniwersytetu Marii Curie-Skłodowskiej w Lublinie, Polska)</w:t>
      </w:r>
      <w:r w:rsidRPr="006B37B9">
        <w:rPr>
          <w:rStyle w:val="st"/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7D3258" w:rsidRDefault="00476A85" w:rsidP="00D04251">
      <w:pPr>
        <w:pStyle w:val="Nagwek2"/>
        <w:spacing w:line="240" w:lineRule="auto"/>
        <w:rPr>
          <w:rFonts w:ascii="Times New Roman" w:hAnsi="Times New Roman"/>
          <w:b w:val="0"/>
          <w:color w:val="auto"/>
          <w:sz w:val="22"/>
          <w:szCs w:val="22"/>
        </w:rPr>
      </w:pPr>
      <w:r w:rsidRPr="006B37B9">
        <w:rPr>
          <w:rFonts w:ascii="Times New Roman" w:hAnsi="Times New Roman"/>
          <w:b w:val="0"/>
          <w:color w:val="auto"/>
          <w:sz w:val="22"/>
          <w:szCs w:val="22"/>
        </w:rPr>
        <w:t>dr hab.</w:t>
      </w:r>
      <w:r w:rsidR="007D3258">
        <w:rPr>
          <w:rFonts w:ascii="Times New Roman" w:hAnsi="Times New Roman"/>
          <w:b w:val="0"/>
          <w:color w:val="auto"/>
          <w:sz w:val="22"/>
          <w:szCs w:val="22"/>
        </w:rPr>
        <w:t>, prof. UW</w:t>
      </w:r>
      <w:r w:rsidRPr="006B37B9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B37B9">
        <w:rPr>
          <w:rFonts w:ascii="Times New Roman" w:hAnsi="Times New Roman"/>
          <w:color w:val="auto"/>
          <w:sz w:val="22"/>
          <w:szCs w:val="22"/>
        </w:rPr>
        <w:t>Jolanta Sikorska-Kulesza</w:t>
      </w:r>
      <w:r w:rsidRPr="006B37B9">
        <w:rPr>
          <w:rFonts w:ascii="Times New Roman" w:hAnsi="Times New Roman"/>
          <w:b w:val="0"/>
          <w:color w:val="auto"/>
          <w:sz w:val="22"/>
          <w:szCs w:val="22"/>
        </w:rPr>
        <w:t xml:space="preserve"> (Uniwersytet Warszawski, Polska) </w:t>
      </w:r>
    </w:p>
    <w:p w:rsidR="00476A85" w:rsidRPr="006B37B9" w:rsidRDefault="00476A85" w:rsidP="00D04251">
      <w:pPr>
        <w:pStyle w:val="Nagwek2"/>
        <w:spacing w:line="240" w:lineRule="auto"/>
        <w:rPr>
          <w:rStyle w:val="st"/>
          <w:rFonts w:ascii="Times New Roman" w:hAnsi="Times New Roman"/>
          <w:b w:val="0"/>
          <w:color w:val="auto"/>
          <w:sz w:val="22"/>
          <w:szCs w:val="22"/>
        </w:rPr>
      </w:pPr>
      <w:r w:rsidRPr="006B37B9">
        <w:rPr>
          <w:rFonts w:ascii="Times New Roman" w:hAnsi="Times New Roman"/>
          <w:b w:val="0"/>
          <w:color w:val="auto"/>
          <w:sz w:val="22"/>
          <w:szCs w:val="22"/>
        </w:rPr>
        <w:t>dr hab.</w:t>
      </w:r>
      <w:r w:rsidR="007D3258">
        <w:rPr>
          <w:rFonts w:ascii="Times New Roman" w:hAnsi="Times New Roman"/>
          <w:b w:val="0"/>
          <w:color w:val="auto"/>
          <w:sz w:val="22"/>
          <w:szCs w:val="22"/>
        </w:rPr>
        <w:t>, prof. UwB</w:t>
      </w:r>
      <w:r w:rsidRPr="006B37B9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B37B9">
        <w:rPr>
          <w:rFonts w:ascii="Times New Roman" w:hAnsi="Times New Roman"/>
          <w:color w:val="auto"/>
          <w:sz w:val="22"/>
          <w:szCs w:val="22"/>
        </w:rPr>
        <w:t>Jarosław Wołkonowski</w:t>
      </w:r>
      <w:r w:rsidRPr="006B37B9">
        <w:rPr>
          <w:rFonts w:ascii="Times New Roman" w:hAnsi="Times New Roman"/>
          <w:b w:val="0"/>
          <w:color w:val="auto"/>
          <w:sz w:val="22"/>
          <w:szCs w:val="22"/>
        </w:rPr>
        <w:t xml:space="preserve"> ( </w:t>
      </w:r>
      <w:r w:rsidRPr="006B37B9">
        <w:rPr>
          <w:rStyle w:val="st"/>
          <w:rFonts w:ascii="Times New Roman" w:hAnsi="Times New Roman"/>
          <w:b w:val="0"/>
          <w:color w:val="auto"/>
          <w:sz w:val="22"/>
          <w:szCs w:val="22"/>
        </w:rPr>
        <w:t>Filia UwB w Wilnie, Litwa, Polska)</w:t>
      </w:r>
    </w:p>
    <w:p w:rsidR="00D04251" w:rsidRPr="006B37B9" w:rsidRDefault="00D04251" w:rsidP="00D04251">
      <w:pPr>
        <w:rPr>
          <w:rFonts w:ascii="Times New Roman" w:hAnsi="Times New Roman"/>
          <w:lang w:val="pl-PL"/>
        </w:rPr>
      </w:pPr>
    </w:p>
    <w:p w:rsidR="00476A85" w:rsidRPr="006B37B9" w:rsidRDefault="00476A85" w:rsidP="0060769B">
      <w:pPr>
        <w:rPr>
          <w:rFonts w:ascii="Times New Roman" w:hAnsi="Times New Roman"/>
          <w:b/>
        </w:rPr>
      </w:pPr>
      <w:r w:rsidRPr="006B37B9">
        <w:rPr>
          <w:rFonts w:ascii="Times New Roman" w:hAnsi="Times New Roman"/>
          <w:b/>
        </w:rPr>
        <w:t xml:space="preserve">Komitet Organizacyjny konferencji: </w:t>
      </w:r>
    </w:p>
    <w:p w:rsidR="00476A85" w:rsidRPr="006B37B9" w:rsidRDefault="00476A85" w:rsidP="00184153">
      <w:pPr>
        <w:spacing w:after="0" w:line="240" w:lineRule="auto"/>
        <w:jc w:val="both"/>
        <w:rPr>
          <w:rFonts w:ascii="Times New Roman" w:hAnsi="Times New Roman"/>
        </w:rPr>
      </w:pPr>
      <w:r w:rsidRPr="006B37B9">
        <w:rPr>
          <w:rFonts w:ascii="Times New Roman" w:hAnsi="Times New Roman"/>
          <w:b/>
        </w:rPr>
        <w:t>Przewodniczący</w:t>
      </w:r>
      <w:r w:rsidRPr="006B37B9">
        <w:rPr>
          <w:rFonts w:ascii="Times New Roman" w:hAnsi="Times New Roman"/>
        </w:rPr>
        <w:t>:</w:t>
      </w:r>
    </w:p>
    <w:p w:rsidR="00476A85" w:rsidRPr="006B37B9" w:rsidRDefault="00476A85" w:rsidP="005B4652">
      <w:pPr>
        <w:spacing w:after="0" w:line="240" w:lineRule="auto"/>
        <w:jc w:val="both"/>
        <w:rPr>
          <w:rFonts w:ascii="Times New Roman" w:hAnsi="Times New Roman"/>
        </w:rPr>
      </w:pPr>
      <w:r w:rsidRPr="006B37B9">
        <w:rPr>
          <w:rFonts w:ascii="Times New Roman" w:hAnsi="Times New Roman"/>
        </w:rPr>
        <w:t xml:space="preserve"> prof. dr Henryk Malewski (SNPL) </w:t>
      </w:r>
    </w:p>
    <w:p w:rsidR="00476A85" w:rsidRPr="006B37B9" w:rsidRDefault="00476A85" w:rsidP="005B4652">
      <w:pPr>
        <w:spacing w:after="0" w:line="240" w:lineRule="auto"/>
        <w:jc w:val="both"/>
        <w:rPr>
          <w:rFonts w:ascii="Times New Roman" w:hAnsi="Times New Roman"/>
        </w:rPr>
      </w:pPr>
    </w:p>
    <w:p w:rsidR="00476A85" w:rsidRPr="006B37B9" w:rsidRDefault="00476A85" w:rsidP="00184153">
      <w:pPr>
        <w:spacing w:after="0" w:line="240" w:lineRule="auto"/>
        <w:jc w:val="both"/>
        <w:rPr>
          <w:rFonts w:ascii="Times New Roman" w:hAnsi="Times New Roman"/>
        </w:rPr>
      </w:pPr>
      <w:r w:rsidRPr="006B37B9">
        <w:rPr>
          <w:rFonts w:ascii="Times New Roman" w:hAnsi="Times New Roman"/>
          <w:b/>
        </w:rPr>
        <w:t>Członkowie:</w:t>
      </w:r>
      <w:r w:rsidRPr="006B37B9">
        <w:rPr>
          <w:rFonts w:ascii="Times New Roman" w:hAnsi="Times New Roman"/>
        </w:rPr>
        <w:t xml:space="preserve"> </w:t>
      </w:r>
    </w:p>
    <w:p w:rsidR="00476A85" w:rsidRPr="006B37B9" w:rsidRDefault="00476A85" w:rsidP="00343F34">
      <w:pPr>
        <w:spacing w:after="0"/>
        <w:jc w:val="both"/>
        <w:rPr>
          <w:rFonts w:ascii="Times New Roman" w:hAnsi="Times New Roman"/>
        </w:rPr>
      </w:pPr>
      <w:r w:rsidRPr="006B37B9">
        <w:rPr>
          <w:rFonts w:ascii="Times New Roman" w:hAnsi="Times New Roman"/>
        </w:rPr>
        <w:t>dr Irena Fedorowicz (SNPL)</w:t>
      </w:r>
    </w:p>
    <w:p w:rsidR="006174D1" w:rsidRPr="006B37B9" w:rsidRDefault="006174D1" w:rsidP="00343F34">
      <w:pPr>
        <w:spacing w:after="0"/>
        <w:jc w:val="both"/>
        <w:rPr>
          <w:rFonts w:ascii="Times New Roman" w:hAnsi="Times New Roman"/>
        </w:rPr>
      </w:pPr>
      <w:r w:rsidRPr="006B37B9">
        <w:rPr>
          <w:rFonts w:ascii="Times New Roman" w:hAnsi="Times New Roman"/>
        </w:rPr>
        <w:t>dr Elbieta Kuzborska (SNPL)</w:t>
      </w:r>
    </w:p>
    <w:p w:rsidR="00476A85" w:rsidRPr="006B37B9" w:rsidRDefault="00476A85" w:rsidP="00343F34">
      <w:pPr>
        <w:spacing w:after="0"/>
        <w:jc w:val="both"/>
        <w:rPr>
          <w:rFonts w:ascii="Times New Roman" w:hAnsi="Times New Roman"/>
        </w:rPr>
      </w:pPr>
      <w:r w:rsidRPr="006B37B9">
        <w:rPr>
          <w:rFonts w:ascii="Times New Roman" w:hAnsi="Times New Roman"/>
        </w:rPr>
        <w:t>dr Katarzyna Miksza (SNPL)</w:t>
      </w:r>
    </w:p>
    <w:p w:rsidR="00476A85" w:rsidRPr="006B37B9" w:rsidRDefault="00476A85" w:rsidP="00343F34">
      <w:pPr>
        <w:spacing w:after="0"/>
        <w:jc w:val="both"/>
        <w:rPr>
          <w:rFonts w:ascii="Times New Roman" w:hAnsi="Times New Roman"/>
        </w:rPr>
      </w:pPr>
      <w:r w:rsidRPr="006B37B9">
        <w:rPr>
          <w:rFonts w:ascii="Times New Roman" w:hAnsi="Times New Roman"/>
        </w:rPr>
        <w:t>dr Krystyna Moroz-Łapin (SNPL)</w:t>
      </w:r>
    </w:p>
    <w:p w:rsidR="00476A85" w:rsidRPr="006B37B9" w:rsidRDefault="00476A85" w:rsidP="00343F34">
      <w:pPr>
        <w:spacing w:after="0"/>
        <w:jc w:val="both"/>
        <w:rPr>
          <w:rFonts w:ascii="Times New Roman" w:hAnsi="Times New Roman"/>
        </w:rPr>
      </w:pPr>
      <w:r w:rsidRPr="006B37B9">
        <w:rPr>
          <w:rFonts w:ascii="Times New Roman" w:hAnsi="Times New Roman"/>
        </w:rPr>
        <w:t>prof. dr Wojciech Stankiewicz (SNPL)</w:t>
      </w:r>
    </w:p>
    <w:p w:rsidR="00476A85" w:rsidRPr="006B37B9" w:rsidRDefault="00476A85" w:rsidP="00184153">
      <w:pPr>
        <w:spacing w:after="0" w:line="240" w:lineRule="auto"/>
        <w:jc w:val="both"/>
        <w:rPr>
          <w:rFonts w:ascii="Times New Roman" w:hAnsi="Times New Roman"/>
          <w:color w:val="FFC000"/>
        </w:rPr>
      </w:pPr>
    </w:p>
    <w:p w:rsidR="00476A85" w:rsidRPr="006B37B9" w:rsidRDefault="00476A85" w:rsidP="003F12B4">
      <w:pPr>
        <w:spacing w:after="0" w:line="360" w:lineRule="auto"/>
        <w:jc w:val="both"/>
        <w:rPr>
          <w:rFonts w:ascii="Times New Roman" w:hAnsi="Times New Roman"/>
        </w:rPr>
      </w:pPr>
      <w:r w:rsidRPr="006B37B9">
        <w:rPr>
          <w:rFonts w:ascii="Times New Roman" w:hAnsi="Times New Roman"/>
          <w:b/>
        </w:rPr>
        <w:t>Sekretariat konferencji:</w:t>
      </w:r>
      <w:r w:rsidRPr="006B37B9">
        <w:rPr>
          <w:rFonts w:ascii="Times New Roman" w:hAnsi="Times New Roman"/>
        </w:rPr>
        <w:t xml:space="preserve"> </w:t>
      </w:r>
    </w:p>
    <w:p w:rsidR="00476A85" w:rsidRPr="006B37B9" w:rsidRDefault="00476A85" w:rsidP="00343F34">
      <w:pPr>
        <w:spacing w:line="240" w:lineRule="auto"/>
        <w:rPr>
          <w:rFonts w:ascii="Times New Roman" w:hAnsi="Times New Roman"/>
          <w:noProof/>
          <w:color w:val="0070C0"/>
          <w:lang w:val="pl-PL" w:eastAsia="pl-PL"/>
        </w:rPr>
      </w:pPr>
      <w:r w:rsidRPr="006B37B9">
        <w:rPr>
          <w:rFonts w:ascii="Times New Roman" w:hAnsi="Times New Roman"/>
        </w:rPr>
        <w:t>dr Irena Fedorowicz (SNPL)</w:t>
      </w:r>
      <w:r w:rsidRPr="006B37B9">
        <w:rPr>
          <w:rFonts w:ascii="Times New Roman" w:hAnsi="Times New Roman"/>
          <w:color w:val="FFC000"/>
        </w:rPr>
        <w:t xml:space="preserve">                                                                                                                          </w:t>
      </w:r>
      <w:r w:rsidRPr="006B37B9">
        <w:rPr>
          <w:rFonts w:ascii="Times New Roman" w:hAnsi="Times New Roman"/>
        </w:rPr>
        <w:t>e-mail:</w:t>
      </w:r>
      <w:r w:rsidRPr="006B37B9">
        <w:rPr>
          <w:rFonts w:ascii="Times New Roman" w:hAnsi="Times New Roman"/>
          <w:noProof/>
          <w:lang w:val="pl-PL" w:eastAsia="pl-PL"/>
        </w:rPr>
        <w:t xml:space="preserve"> </w:t>
      </w:r>
      <w:hyperlink r:id="rId12" w:history="1">
        <w:r w:rsidR="006174D1" w:rsidRPr="006B37B9">
          <w:rPr>
            <w:rStyle w:val="Hipercze"/>
            <w:rFonts w:ascii="Times New Roman" w:hAnsi="Times New Roman"/>
            <w:noProof/>
            <w:lang w:val="pl-PL" w:eastAsia="pl-PL"/>
          </w:rPr>
          <w:t>irena.fedorovic@flf.vu.lt</w:t>
        </w:r>
      </w:hyperlink>
    </w:p>
    <w:p w:rsidR="006174D1" w:rsidRPr="006B37B9" w:rsidRDefault="006174D1" w:rsidP="006174D1">
      <w:pPr>
        <w:spacing w:after="0" w:line="240" w:lineRule="auto"/>
        <w:jc w:val="both"/>
        <w:rPr>
          <w:rFonts w:ascii="Times New Roman" w:hAnsi="Times New Roman"/>
        </w:rPr>
      </w:pPr>
      <w:r w:rsidRPr="006B37B9">
        <w:rPr>
          <w:rFonts w:ascii="Times New Roman" w:hAnsi="Times New Roman"/>
        </w:rPr>
        <w:t>dr Katarzyna Miksza (skarbnik SNPL)</w:t>
      </w:r>
    </w:p>
    <w:p w:rsidR="006174D1" w:rsidRPr="006B37B9" w:rsidRDefault="006174D1" w:rsidP="006174D1">
      <w:pPr>
        <w:spacing w:after="0" w:line="240" w:lineRule="auto"/>
        <w:jc w:val="both"/>
        <w:rPr>
          <w:rStyle w:val="Hipercze"/>
          <w:rFonts w:ascii="Times New Roman" w:hAnsi="Times New Roman"/>
          <w:color w:val="auto"/>
          <w:u w:val="none"/>
        </w:rPr>
      </w:pPr>
      <w:r w:rsidRPr="006B37B9">
        <w:rPr>
          <w:rFonts w:ascii="Times New Roman" w:hAnsi="Times New Roman"/>
        </w:rPr>
        <w:t xml:space="preserve">e-mail: </w:t>
      </w:r>
      <w:hyperlink r:id="rId13" w:history="1">
        <w:r w:rsidRPr="006B37B9">
          <w:rPr>
            <w:rStyle w:val="Hipercze"/>
            <w:rFonts w:ascii="Times New Roman" w:hAnsi="Times New Roman"/>
          </w:rPr>
          <w:t>katarzyna.bogdziewicz@gmail.com</w:t>
        </w:r>
      </w:hyperlink>
    </w:p>
    <w:p w:rsidR="00476A85" w:rsidRPr="006B37B9" w:rsidRDefault="00476A85" w:rsidP="002212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76A85" w:rsidRPr="006B37B9" w:rsidRDefault="00476A85" w:rsidP="0099428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val="pl-PL" w:eastAsia="pl-PL"/>
        </w:rPr>
      </w:pPr>
      <w:r w:rsidRPr="006B37B9">
        <w:rPr>
          <w:rFonts w:ascii="Times New Roman" w:hAnsi="Times New Roman"/>
          <w:b/>
          <w:sz w:val="36"/>
          <w:szCs w:val="36"/>
          <w:lang w:val="pl-PL" w:eastAsia="pl-PL"/>
        </w:rPr>
        <w:lastRenderedPageBreak/>
        <w:t>Ankieta zgłoszeniowa</w:t>
      </w:r>
    </w:p>
    <w:p w:rsidR="00476A85" w:rsidRPr="006B37B9" w:rsidRDefault="00476A85" w:rsidP="00FD494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B37B9">
        <w:rPr>
          <w:rFonts w:ascii="Times New Roman" w:hAnsi="Times New Roman"/>
          <w:i/>
          <w:sz w:val="28"/>
          <w:szCs w:val="28"/>
        </w:rPr>
        <w:t>na międzynarodową interdyscyplinarną konferencję naukową pt.:</w:t>
      </w:r>
    </w:p>
    <w:p w:rsidR="00476A85" w:rsidRPr="006B37B9" w:rsidRDefault="00476A85" w:rsidP="00FD494C">
      <w:pPr>
        <w:spacing w:before="100" w:after="100" w:line="240" w:lineRule="auto"/>
        <w:jc w:val="center"/>
        <w:rPr>
          <w:rFonts w:ascii="Times New Roman" w:hAnsi="Times New Roman"/>
          <w:b/>
          <w:bCs/>
          <w:color w:val="7030A0"/>
          <w:kern w:val="3"/>
          <w:sz w:val="36"/>
          <w:szCs w:val="36"/>
        </w:rPr>
      </w:pPr>
      <w:r w:rsidRPr="006B37B9">
        <w:rPr>
          <w:rFonts w:ascii="Times New Roman" w:hAnsi="Times New Roman"/>
          <w:b/>
          <w:bCs/>
          <w:color w:val="7030A0"/>
          <w:kern w:val="3"/>
          <w:sz w:val="40"/>
          <w:szCs w:val="40"/>
        </w:rPr>
        <w:t xml:space="preserve"> „</w:t>
      </w:r>
      <w:r w:rsidRPr="006B37B9">
        <w:rPr>
          <w:rFonts w:ascii="Times New Roman" w:hAnsi="Times New Roman"/>
          <w:b/>
          <w:bCs/>
          <w:i/>
          <w:color w:val="7030A0"/>
          <w:kern w:val="3"/>
          <w:sz w:val="36"/>
          <w:szCs w:val="36"/>
        </w:rPr>
        <w:t>Nauka a oświata mniejszości narodowych w Europie: wczoraj, dzisiaj, jutro“</w:t>
      </w:r>
    </w:p>
    <w:p w:rsidR="00476A85" w:rsidRPr="006B37B9" w:rsidRDefault="00476A85" w:rsidP="007879F8">
      <w:pPr>
        <w:spacing w:before="100" w:after="100" w:line="240" w:lineRule="auto"/>
        <w:jc w:val="center"/>
        <w:rPr>
          <w:rFonts w:ascii="Times New Roman" w:hAnsi="Times New Roman"/>
          <w:bCs/>
          <w:kern w:val="3"/>
          <w:sz w:val="32"/>
          <w:szCs w:val="32"/>
        </w:rPr>
      </w:pPr>
      <w:r w:rsidRPr="006B37B9">
        <w:rPr>
          <w:rFonts w:ascii="Times New Roman" w:hAnsi="Times New Roman"/>
          <w:bCs/>
          <w:kern w:val="3"/>
          <w:sz w:val="32"/>
          <w:szCs w:val="32"/>
        </w:rPr>
        <w:t>(</w:t>
      </w:r>
      <w:r w:rsidRPr="006B37B9">
        <w:rPr>
          <w:rFonts w:ascii="Times New Roman" w:hAnsi="Times New Roman"/>
          <w:bCs/>
          <w:color w:val="7030A0"/>
          <w:kern w:val="3"/>
          <w:sz w:val="32"/>
          <w:szCs w:val="32"/>
        </w:rPr>
        <w:t>aspekty edukacyjne, społeczno-polityczne, prawne i historyczne</w:t>
      </w:r>
      <w:r w:rsidRPr="006B37B9">
        <w:rPr>
          <w:rFonts w:ascii="Times New Roman" w:hAnsi="Times New Roman"/>
          <w:bCs/>
          <w:kern w:val="3"/>
          <w:sz w:val="32"/>
          <w:szCs w:val="32"/>
        </w:rPr>
        <w:t>)</w:t>
      </w:r>
    </w:p>
    <w:p w:rsidR="00476A85" w:rsidRPr="006B37B9" w:rsidRDefault="00476A85" w:rsidP="00DC0F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7B9">
        <w:rPr>
          <w:rFonts w:ascii="Times New Roman" w:hAnsi="Times New Roman"/>
          <w:sz w:val="24"/>
          <w:szCs w:val="24"/>
        </w:rPr>
        <w:t xml:space="preserve"> 6-8 kwietnia 2017 r., Dom Kultury Polskiej w Wilnie (ul. Naugarduko 76)</w:t>
      </w:r>
    </w:p>
    <w:p w:rsidR="00476A85" w:rsidRPr="006B37B9" w:rsidRDefault="00476A85" w:rsidP="0022129C">
      <w:pPr>
        <w:spacing w:before="100" w:beforeAutospacing="1" w:after="100" w:afterAutospacing="1" w:line="240" w:lineRule="auto"/>
        <w:rPr>
          <w:rFonts w:ascii="Times New Roman" w:hAnsi="Times New Roman"/>
          <w:lang w:val="pl-PL" w:eastAsia="pl-PL"/>
        </w:rPr>
      </w:pPr>
      <w:r w:rsidRPr="006B37B9">
        <w:rPr>
          <w:rFonts w:ascii="Times New Roman" w:hAnsi="Times New Roman"/>
          <w:lang w:val="pl-PL" w:eastAsia="pl-PL"/>
        </w:rPr>
        <w:t>Imię i nazwisko: ……………………………………………………………………………</w:t>
      </w:r>
    </w:p>
    <w:p w:rsidR="00476A85" w:rsidRPr="006B37B9" w:rsidRDefault="00476A85" w:rsidP="0022129C">
      <w:pPr>
        <w:spacing w:before="100" w:beforeAutospacing="1" w:after="100" w:afterAutospacing="1" w:line="240" w:lineRule="auto"/>
        <w:rPr>
          <w:rFonts w:ascii="Times New Roman" w:hAnsi="Times New Roman"/>
          <w:lang w:val="pl-PL" w:eastAsia="pl-PL"/>
        </w:rPr>
      </w:pPr>
      <w:r w:rsidRPr="006B37B9">
        <w:rPr>
          <w:rFonts w:ascii="Times New Roman" w:hAnsi="Times New Roman"/>
          <w:lang w:val="pl-PL" w:eastAsia="pl-PL"/>
        </w:rPr>
        <w:t>Stopień/Tytuł naukowy: …………………………………………………………………………………</w:t>
      </w:r>
    </w:p>
    <w:p w:rsidR="00476A85" w:rsidRPr="006B37B9" w:rsidRDefault="00476A85" w:rsidP="0022129C">
      <w:pPr>
        <w:spacing w:before="100" w:beforeAutospacing="1" w:after="100" w:afterAutospacing="1" w:line="240" w:lineRule="auto"/>
        <w:rPr>
          <w:rFonts w:ascii="Times New Roman" w:hAnsi="Times New Roman"/>
          <w:lang w:val="pl-PL" w:eastAsia="pl-PL"/>
        </w:rPr>
      </w:pPr>
      <w:r w:rsidRPr="006B37B9">
        <w:rPr>
          <w:rFonts w:ascii="Times New Roman" w:hAnsi="Times New Roman"/>
          <w:lang w:val="pl-PL" w:eastAsia="pl-PL"/>
        </w:rPr>
        <w:t>Afiliacja: …………………………………………………………………………………………………</w:t>
      </w:r>
    </w:p>
    <w:p w:rsidR="00476A85" w:rsidRPr="006B37B9" w:rsidRDefault="00476A85" w:rsidP="0022129C">
      <w:pPr>
        <w:spacing w:before="100" w:beforeAutospacing="1" w:after="100" w:afterAutospacing="1" w:line="240" w:lineRule="auto"/>
        <w:rPr>
          <w:rFonts w:ascii="Times New Roman" w:hAnsi="Times New Roman"/>
          <w:lang w:val="pl-PL" w:eastAsia="pl-PL"/>
        </w:rPr>
      </w:pPr>
      <w:r w:rsidRPr="006B37B9">
        <w:rPr>
          <w:rFonts w:ascii="Times New Roman" w:hAnsi="Times New Roman"/>
          <w:lang w:val="pl-PL" w:eastAsia="pl-PL"/>
        </w:rPr>
        <w:t>Adres do korespondencji:…………………………………………………………………………………</w:t>
      </w:r>
    </w:p>
    <w:p w:rsidR="00476A85" w:rsidRPr="006B37B9" w:rsidRDefault="00476A85" w:rsidP="0022129C">
      <w:pPr>
        <w:spacing w:before="100" w:beforeAutospacing="1" w:after="100" w:afterAutospacing="1" w:line="240" w:lineRule="auto"/>
        <w:rPr>
          <w:rFonts w:ascii="Times New Roman" w:hAnsi="Times New Roman"/>
          <w:lang w:val="pl-PL" w:eastAsia="pl-PL"/>
        </w:rPr>
      </w:pPr>
      <w:r w:rsidRPr="006B37B9">
        <w:rPr>
          <w:rFonts w:ascii="Times New Roman" w:hAnsi="Times New Roman"/>
          <w:lang w:val="pl-PL" w:eastAsia="pl-PL"/>
        </w:rPr>
        <w:t>………………………………………………………………………………………</w:t>
      </w:r>
    </w:p>
    <w:p w:rsidR="00476A85" w:rsidRPr="006B37B9" w:rsidRDefault="00476A85" w:rsidP="002C3944">
      <w:pPr>
        <w:spacing w:before="100" w:beforeAutospacing="1" w:after="100" w:afterAutospacing="1" w:line="240" w:lineRule="auto"/>
        <w:rPr>
          <w:rFonts w:ascii="Times New Roman" w:hAnsi="Times New Roman"/>
          <w:lang w:val="pl-PL" w:eastAsia="pl-PL"/>
        </w:rPr>
      </w:pPr>
      <w:r w:rsidRPr="006B37B9">
        <w:rPr>
          <w:rFonts w:ascii="Times New Roman" w:hAnsi="Times New Roman"/>
          <w:lang w:val="pl-PL" w:eastAsia="pl-PL"/>
        </w:rPr>
        <w:t>Telefon kontaktowy: ………………………………E-mail: ………………………………….</w:t>
      </w:r>
    </w:p>
    <w:p w:rsidR="00476A85" w:rsidRPr="006B37B9" w:rsidRDefault="00476A85" w:rsidP="0022129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lang w:val="pl-PL" w:eastAsia="pl-PL"/>
        </w:rPr>
      </w:pPr>
      <w:r w:rsidRPr="006B37B9">
        <w:rPr>
          <w:rFonts w:ascii="Times New Roman" w:hAnsi="Times New Roman"/>
          <w:b/>
          <w:bCs/>
          <w:lang w:val="pl-PL" w:eastAsia="pl-PL"/>
        </w:rPr>
        <w:t>Tytuł referatu:</w:t>
      </w:r>
    </w:p>
    <w:p w:rsidR="00476A85" w:rsidRPr="006B37B9" w:rsidRDefault="00476A85" w:rsidP="0022129C">
      <w:pPr>
        <w:spacing w:before="100" w:beforeAutospacing="1" w:after="100" w:afterAutospacing="1" w:line="240" w:lineRule="auto"/>
        <w:rPr>
          <w:rFonts w:ascii="Times New Roman" w:hAnsi="Times New Roman"/>
          <w:lang w:val="pl-PL" w:eastAsia="pl-PL"/>
        </w:rPr>
      </w:pPr>
      <w:r w:rsidRPr="006B37B9">
        <w:rPr>
          <w:rFonts w:ascii="Times New Roman" w:hAnsi="Times New Roman"/>
          <w:lang w:val="pl-PL" w:eastAsia="pl-PL"/>
        </w:rPr>
        <w:t>…………………………………………………………………………………………………</w:t>
      </w:r>
    </w:p>
    <w:p w:rsidR="00476A85" w:rsidRPr="006B37B9" w:rsidRDefault="00476A85" w:rsidP="0022129C">
      <w:pPr>
        <w:spacing w:before="100" w:beforeAutospacing="1" w:after="100" w:afterAutospacing="1" w:line="240" w:lineRule="auto"/>
        <w:rPr>
          <w:rFonts w:ascii="Times New Roman" w:hAnsi="Times New Roman"/>
          <w:lang w:val="pl-PL" w:eastAsia="pl-PL"/>
        </w:rPr>
      </w:pPr>
      <w:r w:rsidRPr="006B37B9">
        <w:rPr>
          <w:rFonts w:ascii="Times New Roman" w:hAnsi="Times New Roman"/>
          <w:lang w:val="pl-PL" w:eastAsia="pl-PL"/>
        </w:rPr>
        <w:t>Dane do faktury:</w:t>
      </w:r>
    </w:p>
    <w:p w:rsidR="00476A85" w:rsidRPr="006B37B9" w:rsidRDefault="00476A85" w:rsidP="0022129C">
      <w:pPr>
        <w:spacing w:before="100" w:beforeAutospacing="1" w:after="100" w:afterAutospacing="1" w:line="240" w:lineRule="auto"/>
        <w:rPr>
          <w:rFonts w:ascii="Times New Roman" w:hAnsi="Times New Roman"/>
          <w:lang w:val="pl-PL" w:eastAsia="pl-PL"/>
        </w:rPr>
      </w:pPr>
      <w:r w:rsidRPr="006B37B9">
        <w:rPr>
          <w:rFonts w:ascii="Times New Roman" w:hAnsi="Times New Roman"/>
          <w:lang w:val="pl-PL" w:eastAsia="pl-PL"/>
        </w:rPr>
        <w:t>nazwa instytucji: ………………………………………………………………………………………………………………………………….</w:t>
      </w:r>
    </w:p>
    <w:p w:rsidR="00476A85" w:rsidRPr="006B37B9" w:rsidRDefault="00476A85" w:rsidP="0022129C">
      <w:pPr>
        <w:spacing w:before="100" w:beforeAutospacing="1" w:after="100" w:afterAutospacing="1" w:line="240" w:lineRule="auto"/>
        <w:rPr>
          <w:rFonts w:ascii="Times New Roman" w:hAnsi="Times New Roman"/>
          <w:lang w:val="pl-PL" w:eastAsia="pl-PL"/>
        </w:rPr>
      </w:pPr>
      <w:r w:rsidRPr="006B37B9">
        <w:rPr>
          <w:rFonts w:ascii="Times New Roman" w:hAnsi="Times New Roman"/>
          <w:lang w:val="pl-PL" w:eastAsia="pl-PL"/>
        </w:rPr>
        <w:t>adres: ……………………………………………………………………………………………………………………………………………….</w:t>
      </w:r>
    </w:p>
    <w:p w:rsidR="00476A85" w:rsidRPr="006B37B9" w:rsidRDefault="00476A85" w:rsidP="0022129C">
      <w:pPr>
        <w:spacing w:before="100" w:beforeAutospacing="1" w:after="100" w:afterAutospacing="1" w:line="240" w:lineRule="auto"/>
        <w:rPr>
          <w:rFonts w:ascii="Times New Roman" w:hAnsi="Times New Roman"/>
          <w:lang w:val="pl-PL" w:eastAsia="pl-PL"/>
        </w:rPr>
      </w:pPr>
      <w:r w:rsidRPr="006B37B9">
        <w:rPr>
          <w:rFonts w:ascii="Times New Roman" w:hAnsi="Times New Roman"/>
          <w:lang w:val="pl-PL" w:eastAsia="pl-PL"/>
        </w:rPr>
        <w:t>NIP: ………………………………………………………………………………………………</w:t>
      </w:r>
    </w:p>
    <w:p w:rsidR="00476A85" w:rsidRPr="006B37B9" w:rsidRDefault="00476A85" w:rsidP="007879F8">
      <w:pPr>
        <w:spacing w:after="0" w:line="360" w:lineRule="auto"/>
        <w:rPr>
          <w:rFonts w:ascii="Times New Roman" w:hAnsi="Times New Roman"/>
        </w:rPr>
      </w:pPr>
      <w:r w:rsidRPr="006B37B9">
        <w:rPr>
          <w:rFonts w:ascii="Times New Roman" w:hAnsi="Times New Roman"/>
        </w:rPr>
        <w:t xml:space="preserve">Wypełnioną ankietę zgłoszeniową prosimy przesłać e-mailem na adres:  </w:t>
      </w:r>
    </w:p>
    <w:p w:rsidR="00476A85" w:rsidRPr="006B37B9" w:rsidRDefault="00476A85" w:rsidP="000375C0">
      <w:pPr>
        <w:spacing w:line="240" w:lineRule="auto"/>
        <w:rPr>
          <w:rFonts w:ascii="Times New Roman" w:hAnsi="Times New Roman"/>
          <w:sz w:val="24"/>
          <w:szCs w:val="24"/>
          <w:lang w:val="pl-PL" w:eastAsia="pl-PL"/>
        </w:rPr>
      </w:pPr>
      <w:r w:rsidRPr="006B37B9">
        <w:rPr>
          <w:rFonts w:ascii="Times New Roman" w:hAnsi="Times New Roman"/>
          <w:sz w:val="24"/>
          <w:szCs w:val="24"/>
        </w:rPr>
        <w:t>dr Irena Fedorowicz (SNPL)</w:t>
      </w:r>
      <w:r w:rsidRPr="006B37B9">
        <w:rPr>
          <w:rFonts w:ascii="Times New Roman" w:hAnsi="Times New Roman"/>
          <w:color w:val="FFC00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B37B9">
        <w:rPr>
          <w:rFonts w:ascii="Times New Roman" w:hAnsi="Times New Roman"/>
          <w:sz w:val="24"/>
          <w:szCs w:val="24"/>
        </w:rPr>
        <w:t>e-mail:</w:t>
      </w:r>
      <w:r w:rsidRPr="006B37B9">
        <w:rPr>
          <w:rFonts w:ascii="Times New Roman" w:hAnsi="Times New Roman"/>
          <w:noProof/>
          <w:sz w:val="24"/>
          <w:szCs w:val="24"/>
          <w:lang w:val="pl-PL" w:eastAsia="pl-PL"/>
        </w:rPr>
        <w:t xml:space="preserve"> </w:t>
      </w:r>
      <w:r w:rsidRPr="006B37B9">
        <w:rPr>
          <w:rFonts w:ascii="Times New Roman" w:hAnsi="Times New Roman"/>
          <w:noProof/>
          <w:color w:val="0070C0"/>
          <w:sz w:val="24"/>
          <w:szCs w:val="24"/>
          <w:lang w:val="pl-PL" w:eastAsia="pl-PL"/>
        </w:rPr>
        <w:t>irena.fedorovic@flf.vu.lt</w:t>
      </w:r>
    </w:p>
    <w:p w:rsidR="00476A85" w:rsidRPr="006B37B9" w:rsidRDefault="00476A85" w:rsidP="004C5814">
      <w:pPr>
        <w:spacing w:after="0" w:line="360" w:lineRule="auto"/>
        <w:jc w:val="both"/>
        <w:rPr>
          <w:rStyle w:val="Hipercze"/>
          <w:rFonts w:ascii="Times New Roman" w:hAnsi="Times New Roman"/>
          <w:color w:val="auto"/>
        </w:rPr>
      </w:pPr>
      <w:r w:rsidRPr="006B37B9">
        <w:rPr>
          <w:rStyle w:val="Hipercze"/>
          <w:rFonts w:ascii="Times New Roman" w:hAnsi="Times New Roman"/>
          <w:b/>
          <w:color w:val="auto"/>
        </w:rPr>
        <w:t>Informacja o hotelach</w:t>
      </w:r>
      <w:r w:rsidRPr="006B37B9">
        <w:rPr>
          <w:rStyle w:val="Hipercze"/>
          <w:rFonts w:ascii="Times New Roman" w:hAnsi="Times New Roman"/>
          <w:color w:val="auto"/>
        </w:rPr>
        <w:t xml:space="preserve">: </w:t>
      </w:r>
      <w:r w:rsidRPr="006B37B9">
        <w:rPr>
          <w:rFonts w:ascii="Times New Roman" w:hAnsi="Times New Roman"/>
        </w:rPr>
        <w:t xml:space="preserve"> </w:t>
      </w:r>
      <w:r w:rsidRPr="006B37B9">
        <w:rPr>
          <w:rStyle w:val="Hipercze"/>
          <w:rFonts w:ascii="Times New Roman" w:hAnsi="Times New Roman"/>
          <w:color w:val="auto"/>
        </w:rPr>
        <w:t>http://www.polskidom.lt/index.php/pl/hotel.html</w:t>
      </w:r>
    </w:p>
    <w:p w:rsidR="00476A85" w:rsidRPr="006B37B9" w:rsidRDefault="00476A85" w:rsidP="004C5814">
      <w:pPr>
        <w:spacing w:after="0" w:line="360" w:lineRule="auto"/>
        <w:jc w:val="both"/>
        <w:rPr>
          <w:rStyle w:val="Hipercze"/>
          <w:rFonts w:ascii="Times New Roman" w:hAnsi="Times New Roman"/>
        </w:rPr>
      </w:pPr>
      <w:r w:rsidRPr="006B37B9">
        <w:rPr>
          <w:rStyle w:val="Hipercze"/>
          <w:rFonts w:ascii="Times New Roman" w:hAnsi="Times New Roman"/>
          <w:color w:val="auto"/>
        </w:rPr>
        <w:t xml:space="preserve"> </w:t>
      </w:r>
      <w:hyperlink r:id="rId14" w:history="1">
        <w:r w:rsidRPr="006B37B9">
          <w:rPr>
            <w:rStyle w:val="Hipercze"/>
            <w:rFonts w:ascii="Times New Roman" w:hAnsi="Times New Roman"/>
          </w:rPr>
          <w:t>https://www.google.com/search?q=hotele+w+wilnie&amp;ie=utf-8&amp;oe=utf-8</w:t>
        </w:r>
      </w:hyperlink>
    </w:p>
    <w:p w:rsidR="00476A85" w:rsidRPr="006B37B9" w:rsidRDefault="00476A85" w:rsidP="004C5814">
      <w:pPr>
        <w:spacing w:after="0" w:line="360" w:lineRule="auto"/>
        <w:jc w:val="both"/>
        <w:rPr>
          <w:rStyle w:val="Hipercze"/>
          <w:rFonts w:ascii="Times New Roman" w:hAnsi="Times New Roman"/>
        </w:rPr>
      </w:pPr>
    </w:p>
    <w:p w:rsidR="00476A85" w:rsidRPr="006B37B9" w:rsidRDefault="00ED1557" w:rsidP="004C5814">
      <w:pPr>
        <w:spacing w:after="0" w:line="360" w:lineRule="auto"/>
        <w:jc w:val="both"/>
        <w:rPr>
          <w:rStyle w:val="Hipercze"/>
          <w:rFonts w:ascii="Times New Roman" w:hAnsi="Times New Roman"/>
          <w:color w:val="auto"/>
          <w:u w:val="none"/>
        </w:rPr>
      </w:pPr>
      <w:r w:rsidRPr="006B37B9">
        <w:rPr>
          <w:rStyle w:val="Hipercze"/>
          <w:rFonts w:ascii="Times New Roman" w:hAnsi="Times New Roman"/>
          <w:b/>
          <w:color w:val="auto"/>
          <w:u w:val="none"/>
        </w:rPr>
        <w:t>Pragnę uczestniczyć w wycieczce do Jaszun</w:t>
      </w:r>
      <w:r w:rsidRPr="006B37B9">
        <w:rPr>
          <w:rStyle w:val="Hipercze"/>
          <w:rFonts w:ascii="Times New Roman" w:hAnsi="Times New Roman"/>
          <w:color w:val="auto"/>
          <w:u w:val="none"/>
        </w:rPr>
        <w:t xml:space="preserve">:    TAK      NIE   (niepotrzebne skreślić) </w:t>
      </w:r>
    </w:p>
    <w:p w:rsidR="007D3258" w:rsidRDefault="007D3258" w:rsidP="000A784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76A85" w:rsidRPr="006B37B9" w:rsidRDefault="00476A85" w:rsidP="000A784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B37B9">
        <w:rPr>
          <w:rFonts w:ascii="Times New Roman" w:hAnsi="Times New Roman"/>
          <w:b/>
          <w:sz w:val="32"/>
          <w:szCs w:val="32"/>
        </w:rPr>
        <w:lastRenderedPageBreak/>
        <w:t>Ramowy program konferencji</w:t>
      </w:r>
    </w:p>
    <w:p w:rsidR="00476A85" w:rsidRPr="006B37B9" w:rsidRDefault="00476A85" w:rsidP="000A78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B37B9">
        <w:rPr>
          <w:rFonts w:ascii="Times New Roman" w:hAnsi="Times New Roman"/>
          <w:b/>
          <w:sz w:val="28"/>
          <w:szCs w:val="28"/>
        </w:rPr>
        <w:t>6 kwietnia 2017</w:t>
      </w:r>
      <w:r w:rsidRPr="006B37B9">
        <w:rPr>
          <w:rFonts w:ascii="Times New Roman" w:hAnsi="Times New Roman"/>
          <w:sz w:val="28"/>
          <w:szCs w:val="28"/>
        </w:rPr>
        <w:t xml:space="preserve"> r. (czwartek)</w:t>
      </w:r>
    </w:p>
    <w:p w:rsidR="00476A85" w:rsidRPr="006B37B9" w:rsidRDefault="00476A85" w:rsidP="000A784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B37B9">
        <w:rPr>
          <w:rFonts w:ascii="Times New Roman" w:hAnsi="Times New Roman"/>
          <w:sz w:val="28"/>
          <w:szCs w:val="28"/>
        </w:rPr>
        <w:t xml:space="preserve">14.00 – 15.30 Rejestracja uczestników konferencji </w:t>
      </w:r>
      <w:r w:rsidRPr="006B37B9">
        <w:rPr>
          <w:rFonts w:ascii="Times New Roman" w:hAnsi="Times New Roman"/>
          <w:sz w:val="20"/>
          <w:szCs w:val="20"/>
        </w:rPr>
        <w:t>(hol Domu Kultury Polskiej w Wilnie)</w:t>
      </w:r>
    </w:p>
    <w:p w:rsidR="00476A85" w:rsidRPr="006B37B9" w:rsidRDefault="00476A85" w:rsidP="000A784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B37B9">
        <w:rPr>
          <w:rFonts w:ascii="Times New Roman" w:hAnsi="Times New Roman"/>
          <w:sz w:val="28"/>
          <w:szCs w:val="28"/>
        </w:rPr>
        <w:t xml:space="preserve">15.30 – 16.00 Otwarcie konferencji i wystąpienia gości </w:t>
      </w:r>
      <w:r w:rsidRPr="006B37B9">
        <w:rPr>
          <w:rFonts w:ascii="Times New Roman" w:hAnsi="Times New Roman"/>
          <w:sz w:val="20"/>
          <w:szCs w:val="20"/>
        </w:rPr>
        <w:t>(Aula DKP)</w:t>
      </w:r>
    </w:p>
    <w:p w:rsidR="00476A85" w:rsidRPr="006B37B9" w:rsidRDefault="00476A85" w:rsidP="004C5814">
      <w:pPr>
        <w:spacing w:line="360" w:lineRule="auto"/>
        <w:rPr>
          <w:rFonts w:ascii="Times New Roman" w:hAnsi="Times New Roman"/>
          <w:sz w:val="20"/>
          <w:szCs w:val="20"/>
        </w:rPr>
      </w:pPr>
      <w:r w:rsidRPr="006B37B9">
        <w:rPr>
          <w:rFonts w:ascii="Times New Roman" w:hAnsi="Times New Roman"/>
          <w:sz w:val="28"/>
          <w:szCs w:val="28"/>
        </w:rPr>
        <w:t xml:space="preserve">16.00 – 19.00 Pierwsza sesja plenarna </w:t>
      </w:r>
      <w:r w:rsidRPr="006B37B9">
        <w:rPr>
          <w:rFonts w:ascii="Times New Roman" w:hAnsi="Times New Roman"/>
          <w:sz w:val="20"/>
          <w:szCs w:val="20"/>
        </w:rPr>
        <w:t>(Aula DKP)</w:t>
      </w:r>
    </w:p>
    <w:p w:rsidR="00476A85" w:rsidRPr="006B37B9" w:rsidRDefault="00476A85" w:rsidP="004C5814">
      <w:pPr>
        <w:spacing w:line="360" w:lineRule="auto"/>
        <w:rPr>
          <w:rFonts w:ascii="Times New Roman" w:hAnsi="Times New Roman"/>
          <w:sz w:val="28"/>
          <w:szCs w:val="28"/>
        </w:rPr>
      </w:pPr>
      <w:r w:rsidRPr="006B37B9">
        <w:rPr>
          <w:rFonts w:ascii="Times New Roman" w:hAnsi="Times New Roman"/>
          <w:sz w:val="28"/>
          <w:szCs w:val="28"/>
        </w:rPr>
        <w:t>19.30 – 22.30 Kolacja integracyjna w restauracji DKP „Pan Tadeusz“</w:t>
      </w:r>
    </w:p>
    <w:p w:rsidR="00476A85" w:rsidRPr="006B37B9" w:rsidRDefault="00476A85" w:rsidP="004C5814">
      <w:pPr>
        <w:spacing w:line="360" w:lineRule="auto"/>
        <w:rPr>
          <w:rFonts w:ascii="Times New Roman" w:hAnsi="Times New Roman"/>
          <w:sz w:val="28"/>
          <w:szCs w:val="28"/>
        </w:rPr>
      </w:pPr>
      <w:r w:rsidRPr="006B37B9">
        <w:rPr>
          <w:rFonts w:ascii="Times New Roman" w:hAnsi="Times New Roman"/>
          <w:b/>
          <w:sz w:val="28"/>
          <w:szCs w:val="28"/>
        </w:rPr>
        <w:t>7 kwietnia 2017 r</w:t>
      </w:r>
      <w:r w:rsidRPr="006B37B9">
        <w:rPr>
          <w:rFonts w:ascii="Times New Roman" w:hAnsi="Times New Roman"/>
          <w:sz w:val="28"/>
          <w:szCs w:val="28"/>
        </w:rPr>
        <w:t>. (piątek)</w:t>
      </w:r>
    </w:p>
    <w:p w:rsidR="00476A85" w:rsidRPr="006B37B9" w:rsidRDefault="00476A85" w:rsidP="004C5814">
      <w:pPr>
        <w:spacing w:line="360" w:lineRule="auto"/>
        <w:rPr>
          <w:rFonts w:ascii="Times New Roman" w:hAnsi="Times New Roman"/>
          <w:sz w:val="28"/>
          <w:szCs w:val="28"/>
        </w:rPr>
      </w:pPr>
      <w:r w:rsidRPr="006B37B9">
        <w:rPr>
          <w:rFonts w:ascii="Times New Roman" w:hAnsi="Times New Roman"/>
          <w:sz w:val="28"/>
          <w:szCs w:val="28"/>
        </w:rPr>
        <w:t>9.00 – 13.00 Obrady</w:t>
      </w:r>
    </w:p>
    <w:p w:rsidR="00476A85" w:rsidRPr="006B37B9" w:rsidRDefault="00476A85" w:rsidP="004C5814">
      <w:pPr>
        <w:spacing w:line="360" w:lineRule="auto"/>
        <w:rPr>
          <w:rFonts w:ascii="Times New Roman" w:hAnsi="Times New Roman"/>
          <w:sz w:val="28"/>
          <w:szCs w:val="28"/>
        </w:rPr>
      </w:pPr>
      <w:r w:rsidRPr="006B37B9">
        <w:rPr>
          <w:rFonts w:ascii="Times New Roman" w:hAnsi="Times New Roman"/>
          <w:sz w:val="28"/>
          <w:szCs w:val="28"/>
        </w:rPr>
        <w:t>13.00 – 14.00 Obiad</w:t>
      </w:r>
    </w:p>
    <w:p w:rsidR="00476A85" w:rsidRPr="006B37B9" w:rsidRDefault="00476A85" w:rsidP="004C5814">
      <w:pPr>
        <w:spacing w:line="360" w:lineRule="auto"/>
        <w:rPr>
          <w:rFonts w:ascii="Times New Roman" w:hAnsi="Times New Roman"/>
          <w:sz w:val="28"/>
          <w:szCs w:val="28"/>
        </w:rPr>
      </w:pPr>
      <w:r w:rsidRPr="006B37B9">
        <w:rPr>
          <w:rFonts w:ascii="Times New Roman" w:hAnsi="Times New Roman"/>
          <w:sz w:val="28"/>
          <w:szCs w:val="28"/>
        </w:rPr>
        <w:t>14.00 – 18.00 Obrady</w:t>
      </w:r>
    </w:p>
    <w:p w:rsidR="00476A85" w:rsidRPr="006B37B9" w:rsidRDefault="00476A85" w:rsidP="005C099B">
      <w:pPr>
        <w:spacing w:line="360" w:lineRule="auto"/>
        <w:rPr>
          <w:rFonts w:ascii="Times New Roman" w:hAnsi="Times New Roman"/>
          <w:sz w:val="28"/>
          <w:szCs w:val="28"/>
        </w:rPr>
      </w:pPr>
      <w:r w:rsidRPr="006B37B9">
        <w:rPr>
          <w:rFonts w:ascii="Times New Roman" w:hAnsi="Times New Roman"/>
          <w:sz w:val="28"/>
          <w:szCs w:val="28"/>
        </w:rPr>
        <w:t>19.00 – 23.00 Uroczysta kolacja w restauracji DKP „Pan Tadeusz“</w:t>
      </w:r>
    </w:p>
    <w:p w:rsidR="00476A85" w:rsidRPr="006B37B9" w:rsidRDefault="00476A85" w:rsidP="005C099B">
      <w:pPr>
        <w:spacing w:line="360" w:lineRule="auto"/>
        <w:rPr>
          <w:rFonts w:ascii="Times New Roman" w:hAnsi="Times New Roman"/>
          <w:sz w:val="28"/>
          <w:szCs w:val="28"/>
        </w:rPr>
      </w:pPr>
      <w:r w:rsidRPr="006B37B9">
        <w:rPr>
          <w:rFonts w:ascii="Times New Roman" w:hAnsi="Times New Roman"/>
          <w:b/>
          <w:sz w:val="28"/>
          <w:szCs w:val="28"/>
        </w:rPr>
        <w:t>8 kwietnia 2017 r.</w:t>
      </w:r>
      <w:r w:rsidRPr="006B37B9">
        <w:rPr>
          <w:rFonts w:ascii="Times New Roman" w:hAnsi="Times New Roman"/>
          <w:sz w:val="28"/>
          <w:szCs w:val="28"/>
        </w:rPr>
        <w:t xml:space="preserve"> (sobota)</w:t>
      </w:r>
    </w:p>
    <w:p w:rsidR="00476A85" w:rsidRPr="006B37B9" w:rsidRDefault="00476A85" w:rsidP="005C099B">
      <w:pPr>
        <w:spacing w:line="360" w:lineRule="auto"/>
        <w:rPr>
          <w:rFonts w:ascii="Times New Roman" w:hAnsi="Times New Roman"/>
          <w:sz w:val="28"/>
          <w:szCs w:val="28"/>
        </w:rPr>
      </w:pPr>
      <w:r w:rsidRPr="006B37B9">
        <w:rPr>
          <w:rFonts w:ascii="Times New Roman" w:hAnsi="Times New Roman"/>
          <w:sz w:val="28"/>
          <w:szCs w:val="28"/>
        </w:rPr>
        <w:t>10.00 – 12.00 Sesja plenarna. Podsumowanie obrad i zakończenie konferencji</w:t>
      </w:r>
    </w:p>
    <w:p w:rsidR="00476A85" w:rsidRPr="006B37B9" w:rsidRDefault="00476A85" w:rsidP="005C099B">
      <w:pPr>
        <w:spacing w:line="360" w:lineRule="auto"/>
        <w:rPr>
          <w:rFonts w:ascii="Times New Roman" w:hAnsi="Times New Roman"/>
          <w:sz w:val="28"/>
          <w:szCs w:val="28"/>
        </w:rPr>
      </w:pPr>
      <w:r w:rsidRPr="006B37B9">
        <w:rPr>
          <w:rFonts w:ascii="Times New Roman" w:hAnsi="Times New Roman"/>
          <w:sz w:val="28"/>
          <w:szCs w:val="28"/>
        </w:rPr>
        <w:t>12.30 – 13.30 Obiad</w:t>
      </w:r>
    </w:p>
    <w:p w:rsidR="00476A85" w:rsidRPr="006B37B9" w:rsidRDefault="00476A85" w:rsidP="004C58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76A85" w:rsidRPr="006B37B9" w:rsidRDefault="00476A85" w:rsidP="0060769B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476A85" w:rsidRPr="006B37B9" w:rsidSect="0072375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90" w:rsidRDefault="00EE2190" w:rsidP="00DB4B56">
      <w:pPr>
        <w:spacing w:after="0" w:line="240" w:lineRule="auto"/>
      </w:pPr>
      <w:r>
        <w:separator/>
      </w:r>
    </w:p>
  </w:endnote>
  <w:endnote w:type="continuationSeparator" w:id="0">
    <w:p w:rsidR="00EE2190" w:rsidRDefault="00EE2190" w:rsidP="00DB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85" w:rsidRDefault="00D2413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D7612" w:rsidRPr="002D7612">
      <w:rPr>
        <w:noProof/>
        <w:lang w:val="pl-PL"/>
      </w:rPr>
      <w:t>4</w:t>
    </w:r>
    <w:r>
      <w:rPr>
        <w:noProof/>
        <w:lang w:val="pl-PL"/>
      </w:rPr>
      <w:fldChar w:fldCharType="end"/>
    </w:r>
  </w:p>
  <w:p w:rsidR="00476A85" w:rsidRDefault="00476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90" w:rsidRDefault="00EE2190" w:rsidP="00DB4B56">
      <w:pPr>
        <w:spacing w:after="0" w:line="240" w:lineRule="auto"/>
      </w:pPr>
      <w:r>
        <w:separator/>
      </w:r>
    </w:p>
  </w:footnote>
  <w:footnote w:type="continuationSeparator" w:id="0">
    <w:p w:rsidR="00EE2190" w:rsidRDefault="00EE2190" w:rsidP="00DB4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B07F7"/>
    <w:multiLevelType w:val="hybridMultilevel"/>
    <w:tmpl w:val="1BB2EB0E"/>
    <w:lvl w:ilvl="0" w:tplc="E0745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9146F"/>
    <w:multiLevelType w:val="hybridMultilevel"/>
    <w:tmpl w:val="88721C04"/>
    <w:lvl w:ilvl="0" w:tplc="A7B8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84BDC"/>
    <w:multiLevelType w:val="hybridMultilevel"/>
    <w:tmpl w:val="E6247188"/>
    <w:lvl w:ilvl="0" w:tplc="F6829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85F3C"/>
    <w:multiLevelType w:val="hybridMultilevel"/>
    <w:tmpl w:val="B7F60F38"/>
    <w:lvl w:ilvl="0" w:tplc="F59E4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69"/>
    <w:rsid w:val="00003F99"/>
    <w:rsid w:val="00006864"/>
    <w:rsid w:val="000117BC"/>
    <w:rsid w:val="0002049C"/>
    <w:rsid w:val="00024583"/>
    <w:rsid w:val="0003407D"/>
    <w:rsid w:val="000375C0"/>
    <w:rsid w:val="000408BE"/>
    <w:rsid w:val="00050584"/>
    <w:rsid w:val="00052B15"/>
    <w:rsid w:val="0005663F"/>
    <w:rsid w:val="00073C85"/>
    <w:rsid w:val="0008034B"/>
    <w:rsid w:val="000A4B96"/>
    <w:rsid w:val="000A7840"/>
    <w:rsid w:val="000B317F"/>
    <w:rsid w:val="000D027D"/>
    <w:rsid w:val="000D6D9D"/>
    <w:rsid w:val="000E324D"/>
    <w:rsid w:val="000F7FE3"/>
    <w:rsid w:val="00101F7D"/>
    <w:rsid w:val="001060AA"/>
    <w:rsid w:val="00111DB1"/>
    <w:rsid w:val="00112F8A"/>
    <w:rsid w:val="0011471C"/>
    <w:rsid w:val="00115284"/>
    <w:rsid w:val="00115649"/>
    <w:rsid w:val="00120562"/>
    <w:rsid w:val="00125D65"/>
    <w:rsid w:val="00142C7F"/>
    <w:rsid w:val="00146556"/>
    <w:rsid w:val="00151B03"/>
    <w:rsid w:val="001605CB"/>
    <w:rsid w:val="00170AD3"/>
    <w:rsid w:val="0018133E"/>
    <w:rsid w:val="001822E3"/>
    <w:rsid w:val="00184153"/>
    <w:rsid w:val="00193617"/>
    <w:rsid w:val="00195F9E"/>
    <w:rsid w:val="00197DB4"/>
    <w:rsid w:val="001A1358"/>
    <w:rsid w:val="001B29DF"/>
    <w:rsid w:val="001C0DD1"/>
    <w:rsid w:val="001E543A"/>
    <w:rsid w:val="001E58CC"/>
    <w:rsid w:val="001F2F26"/>
    <w:rsid w:val="00206026"/>
    <w:rsid w:val="00214E7D"/>
    <w:rsid w:val="0022129C"/>
    <w:rsid w:val="00222950"/>
    <w:rsid w:val="00226375"/>
    <w:rsid w:val="00236308"/>
    <w:rsid w:val="0023785D"/>
    <w:rsid w:val="00254177"/>
    <w:rsid w:val="00264D42"/>
    <w:rsid w:val="00277D9C"/>
    <w:rsid w:val="00295AED"/>
    <w:rsid w:val="002966A5"/>
    <w:rsid w:val="002C3944"/>
    <w:rsid w:val="002C46DD"/>
    <w:rsid w:val="002D7547"/>
    <w:rsid w:val="002D7612"/>
    <w:rsid w:val="002E5A6F"/>
    <w:rsid w:val="002E6251"/>
    <w:rsid w:val="002F3D50"/>
    <w:rsid w:val="00306A0D"/>
    <w:rsid w:val="00321AD2"/>
    <w:rsid w:val="00322EC1"/>
    <w:rsid w:val="0032608A"/>
    <w:rsid w:val="003336B3"/>
    <w:rsid w:val="0033698E"/>
    <w:rsid w:val="00343F34"/>
    <w:rsid w:val="00354EDC"/>
    <w:rsid w:val="00382357"/>
    <w:rsid w:val="00392C9E"/>
    <w:rsid w:val="003B7DD8"/>
    <w:rsid w:val="003C16CD"/>
    <w:rsid w:val="003C21C8"/>
    <w:rsid w:val="003E4852"/>
    <w:rsid w:val="003F12B4"/>
    <w:rsid w:val="00411662"/>
    <w:rsid w:val="00420B81"/>
    <w:rsid w:val="0044313C"/>
    <w:rsid w:val="00447FD5"/>
    <w:rsid w:val="0045497D"/>
    <w:rsid w:val="004675A5"/>
    <w:rsid w:val="0047646E"/>
    <w:rsid w:val="00476A85"/>
    <w:rsid w:val="00476E40"/>
    <w:rsid w:val="00496C86"/>
    <w:rsid w:val="004B4C1B"/>
    <w:rsid w:val="004C5814"/>
    <w:rsid w:val="004E56AA"/>
    <w:rsid w:val="00506768"/>
    <w:rsid w:val="00507726"/>
    <w:rsid w:val="00515B3C"/>
    <w:rsid w:val="005253BA"/>
    <w:rsid w:val="00541A14"/>
    <w:rsid w:val="0055031F"/>
    <w:rsid w:val="00553499"/>
    <w:rsid w:val="005568C8"/>
    <w:rsid w:val="00561C05"/>
    <w:rsid w:val="00574B92"/>
    <w:rsid w:val="005A667E"/>
    <w:rsid w:val="005B4652"/>
    <w:rsid w:val="005B55B9"/>
    <w:rsid w:val="005C099B"/>
    <w:rsid w:val="005C1AFC"/>
    <w:rsid w:val="005E3346"/>
    <w:rsid w:val="00605F82"/>
    <w:rsid w:val="0060769B"/>
    <w:rsid w:val="006174D1"/>
    <w:rsid w:val="00622920"/>
    <w:rsid w:val="00622BF3"/>
    <w:rsid w:val="00637D14"/>
    <w:rsid w:val="0064155D"/>
    <w:rsid w:val="00643C5D"/>
    <w:rsid w:val="00666C57"/>
    <w:rsid w:val="00667702"/>
    <w:rsid w:val="00667C16"/>
    <w:rsid w:val="00667D4D"/>
    <w:rsid w:val="0067655C"/>
    <w:rsid w:val="00682EEA"/>
    <w:rsid w:val="00685C91"/>
    <w:rsid w:val="006912C0"/>
    <w:rsid w:val="006B1AA2"/>
    <w:rsid w:val="006B1B06"/>
    <w:rsid w:val="006B37B9"/>
    <w:rsid w:val="006E1C95"/>
    <w:rsid w:val="006E443B"/>
    <w:rsid w:val="006E678D"/>
    <w:rsid w:val="00721227"/>
    <w:rsid w:val="00723756"/>
    <w:rsid w:val="0072379F"/>
    <w:rsid w:val="00725FE4"/>
    <w:rsid w:val="0072636A"/>
    <w:rsid w:val="00752D40"/>
    <w:rsid w:val="00756271"/>
    <w:rsid w:val="0078163E"/>
    <w:rsid w:val="0078205F"/>
    <w:rsid w:val="007879F8"/>
    <w:rsid w:val="00795957"/>
    <w:rsid w:val="007B27BD"/>
    <w:rsid w:val="007C5C24"/>
    <w:rsid w:val="007C6D99"/>
    <w:rsid w:val="007D3258"/>
    <w:rsid w:val="007D3B12"/>
    <w:rsid w:val="007D3B5B"/>
    <w:rsid w:val="007E3D69"/>
    <w:rsid w:val="008018DF"/>
    <w:rsid w:val="00807025"/>
    <w:rsid w:val="00816F18"/>
    <w:rsid w:val="0081762C"/>
    <w:rsid w:val="008423A0"/>
    <w:rsid w:val="00847177"/>
    <w:rsid w:val="008660C9"/>
    <w:rsid w:val="00885C93"/>
    <w:rsid w:val="008955DE"/>
    <w:rsid w:val="008A31D6"/>
    <w:rsid w:val="008B36D9"/>
    <w:rsid w:val="008B5E58"/>
    <w:rsid w:val="008D000E"/>
    <w:rsid w:val="008E2616"/>
    <w:rsid w:val="00902AAF"/>
    <w:rsid w:val="009059C0"/>
    <w:rsid w:val="009231F9"/>
    <w:rsid w:val="00927006"/>
    <w:rsid w:val="00936C4B"/>
    <w:rsid w:val="0094298A"/>
    <w:rsid w:val="00953E42"/>
    <w:rsid w:val="00956FB5"/>
    <w:rsid w:val="00960A09"/>
    <w:rsid w:val="0099428F"/>
    <w:rsid w:val="009A15BB"/>
    <w:rsid w:val="009C02EF"/>
    <w:rsid w:val="009F6EEA"/>
    <w:rsid w:val="009F751E"/>
    <w:rsid w:val="00A0576D"/>
    <w:rsid w:val="00A06636"/>
    <w:rsid w:val="00A1306D"/>
    <w:rsid w:val="00A33846"/>
    <w:rsid w:val="00A33CBB"/>
    <w:rsid w:val="00A574DB"/>
    <w:rsid w:val="00A65B32"/>
    <w:rsid w:val="00A81E70"/>
    <w:rsid w:val="00AC6DB6"/>
    <w:rsid w:val="00AF0DB5"/>
    <w:rsid w:val="00B013A0"/>
    <w:rsid w:val="00B03FBD"/>
    <w:rsid w:val="00B15E79"/>
    <w:rsid w:val="00B36507"/>
    <w:rsid w:val="00B65279"/>
    <w:rsid w:val="00B722B9"/>
    <w:rsid w:val="00B90EE0"/>
    <w:rsid w:val="00B91590"/>
    <w:rsid w:val="00BB77F8"/>
    <w:rsid w:val="00BB7850"/>
    <w:rsid w:val="00BC0A89"/>
    <w:rsid w:val="00BC124F"/>
    <w:rsid w:val="00BC1678"/>
    <w:rsid w:val="00BC1BC1"/>
    <w:rsid w:val="00BC2BBD"/>
    <w:rsid w:val="00BC63AA"/>
    <w:rsid w:val="00BD13D3"/>
    <w:rsid w:val="00BD40D8"/>
    <w:rsid w:val="00BE0D01"/>
    <w:rsid w:val="00BE12F6"/>
    <w:rsid w:val="00BE38A2"/>
    <w:rsid w:val="00C04E89"/>
    <w:rsid w:val="00C05371"/>
    <w:rsid w:val="00C11B2F"/>
    <w:rsid w:val="00C254AD"/>
    <w:rsid w:val="00C27832"/>
    <w:rsid w:val="00C344DD"/>
    <w:rsid w:val="00C6006D"/>
    <w:rsid w:val="00C672B6"/>
    <w:rsid w:val="00C71F5B"/>
    <w:rsid w:val="00C87184"/>
    <w:rsid w:val="00CA4711"/>
    <w:rsid w:val="00CA55E9"/>
    <w:rsid w:val="00CC447E"/>
    <w:rsid w:val="00CC5A38"/>
    <w:rsid w:val="00CC74BC"/>
    <w:rsid w:val="00CC773D"/>
    <w:rsid w:val="00CD24CB"/>
    <w:rsid w:val="00CE645E"/>
    <w:rsid w:val="00D0312C"/>
    <w:rsid w:val="00D04251"/>
    <w:rsid w:val="00D1154A"/>
    <w:rsid w:val="00D132AC"/>
    <w:rsid w:val="00D2413A"/>
    <w:rsid w:val="00D50553"/>
    <w:rsid w:val="00D51C5B"/>
    <w:rsid w:val="00D57B3C"/>
    <w:rsid w:val="00D718EE"/>
    <w:rsid w:val="00D77110"/>
    <w:rsid w:val="00D84846"/>
    <w:rsid w:val="00D8542C"/>
    <w:rsid w:val="00DB4B56"/>
    <w:rsid w:val="00DC0F22"/>
    <w:rsid w:val="00DD00A1"/>
    <w:rsid w:val="00DD20C0"/>
    <w:rsid w:val="00DD50D3"/>
    <w:rsid w:val="00DD654B"/>
    <w:rsid w:val="00DD77DC"/>
    <w:rsid w:val="00DF24E1"/>
    <w:rsid w:val="00DF2A0C"/>
    <w:rsid w:val="00DF4393"/>
    <w:rsid w:val="00E022FD"/>
    <w:rsid w:val="00E0639A"/>
    <w:rsid w:val="00E24144"/>
    <w:rsid w:val="00E31522"/>
    <w:rsid w:val="00E43AA4"/>
    <w:rsid w:val="00E603A9"/>
    <w:rsid w:val="00E6603B"/>
    <w:rsid w:val="00E67CF0"/>
    <w:rsid w:val="00E81318"/>
    <w:rsid w:val="00E91B64"/>
    <w:rsid w:val="00EA14CB"/>
    <w:rsid w:val="00EB2CBD"/>
    <w:rsid w:val="00EC28A3"/>
    <w:rsid w:val="00ED1557"/>
    <w:rsid w:val="00EE2190"/>
    <w:rsid w:val="00EE267B"/>
    <w:rsid w:val="00EE7106"/>
    <w:rsid w:val="00EF008B"/>
    <w:rsid w:val="00EF0D80"/>
    <w:rsid w:val="00EF2811"/>
    <w:rsid w:val="00F02018"/>
    <w:rsid w:val="00F04124"/>
    <w:rsid w:val="00F10688"/>
    <w:rsid w:val="00F25A28"/>
    <w:rsid w:val="00F35A92"/>
    <w:rsid w:val="00F43ACB"/>
    <w:rsid w:val="00F53B1B"/>
    <w:rsid w:val="00F62597"/>
    <w:rsid w:val="00F868E4"/>
    <w:rsid w:val="00F95907"/>
    <w:rsid w:val="00F97547"/>
    <w:rsid w:val="00FA12D7"/>
    <w:rsid w:val="00FA1A9B"/>
    <w:rsid w:val="00FB0186"/>
    <w:rsid w:val="00FB4CBD"/>
    <w:rsid w:val="00FC23F9"/>
    <w:rsid w:val="00FC699F"/>
    <w:rsid w:val="00FC6B55"/>
    <w:rsid w:val="00FD494C"/>
    <w:rsid w:val="00FE56D2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A0D"/>
    <w:pPr>
      <w:spacing w:after="200" w:line="276" w:lineRule="auto"/>
    </w:pPr>
    <w:rPr>
      <w:lang w:val="lt-LT" w:eastAsia="lt-L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F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12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003F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2129C"/>
    <w:rPr>
      <w:rFonts w:ascii="Cambria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rsid w:val="0018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13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0772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B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B5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B56"/>
    <w:rPr>
      <w:rFonts w:cs="Times New Roman"/>
    </w:rPr>
  </w:style>
  <w:style w:type="character" w:customStyle="1" w:styleId="st">
    <w:name w:val="st"/>
    <w:basedOn w:val="Domylnaczcionkaakapitu"/>
    <w:uiPriority w:val="99"/>
    <w:rsid w:val="00F02018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F02018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574B9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9F7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A0D"/>
    <w:pPr>
      <w:spacing w:after="200" w:line="276" w:lineRule="auto"/>
    </w:pPr>
    <w:rPr>
      <w:lang w:val="lt-LT" w:eastAsia="lt-L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F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12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003F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2129C"/>
    <w:rPr>
      <w:rFonts w:ascii="Cambria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rsid w:val="0018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13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0772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B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B5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B56"/>
    <w:rPr>
      <w:rFonts w:cs="Times New Roman"/>
    </w:rPr>
  </w:style>
  <w:style w:type="character" w:customStyle="1" w:styleId="st">
    <w:name w:val="st"/>
    <w:basedOn w:val="Domylnaczcionkaakapitu"/>
    <w:uiPriority w:val="99"/>
    <w:rsid w:val="00F02018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F02018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574B9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9F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tarzyna.bogdziewicz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ena.fedorovic@flf.vu.l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om/search?q=hotele+w+wilnie&amp;ie=utf-8&amp;o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1545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Henryk Malewski</cp:lastModifiedBy>
  <cp:revision>10</cp:revision>
  <dcterms:created xsi:type="dcterms:W3CDTF">2016-11-09T08:19:00Z</dcterms:created>
  <dcterms:modified xsi:type="dcterms:W3CDTF">2016-11-13T12:52:00Z</dcterms:modified>
</cp:coreProperties>
</file>