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85" w:rsidRPr="00003F99" w:rsidRDefault="00D50553" w:rsidP="006B1AA2">
      <w:pPr>
        <w:pStyle w:val="Nagwek2"/>
        <w:jc w:val="center"/>
        <w:rPr>
          <w:rFonts w:ascii="Times New Roman" w:hAnsi="Times New Roman"/>
          <w:color w:val="auto"/>
          <w:sz w:val="36"/>
          <w:szCs w:val="36"/>
          <w:lang w:val="pl-PL" w:eastAsia="pl-PL"/>
        </w:rPr>
      </w:pPr>
      <w:r>
        <w:rPr>
          <w:i/>
          <w:noProof/>
          <w:lang w:val="pl-PL" w:eastAsia="pl-PL"/>
        </w:rPr>
        <w:drawing>
          <wp:inline distT="0" distB="0" distL="0" distR="0">
            <wp:extent cx="1762125" cy="1057275"/>
            <wp:effectExtent l="0" t="0" r="9525" b="9525"/>
            <wp:docPr id="1" name="Picture 1" descr="snpl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pl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A85" w:rsidRPr="00EA14CB" w:rsidRDefault="00476A85" w:rsidP="00EA14CB">
      <w:pPr>
        <w:pStyle w:val="Nagwek2"/>
        <w:rPr>
          <w:rFonts w:ascii="Times New Roman" w:hAnsi="Times New Roman"/>
          <w:color w:val="auto"/>
          <w:sz w:val="28"/>
          <w:szCs w:val="28"/>
          <w:lang w:val="pl-PL" w:eastAsia="pl-PL"/>
        </w:rPr>
      </w:pPr>
    </w:p>
    <w:p w:rsidR="00476A85" w:rsidRDefault="00476A85" w:rsidP="006B1AA2">
      <w:pPr>
        <w:spacing w:before="100" w:after="100" w:line="240" w:lineRule="auto"/>
        <w:jc w:val="center"/>
        <w:rPr>
          <w:rFonts w:ascii="Times New Roman" w:hAnsi="Times New Roman"/>
          <w:bCs/>
          <w:kern w:val="3"/>
          <w:sz w:val="28"/>
          <w:szCs w:val="28"/>
        </w:rPr>
      </w:pPr>
      <w:r w:rsidRPr="0064155D">
        <w:rPr>
          <w:rFonts w:ascii="Times New Roman" w:hAnsi="Times New Roman"/>
          <w:bCs/>
          <w:kern w:val="3"/>
          <w:sz w:val="28"/>
          <w:szCs w:val="28"/>
        </w:rPr>
        <w:t>Międzynarodowa</w:t>
      </w:r>
      <w:r w:rsidRPr="0064155D">
        <w:rPr>
          <w:sz w:val="28"/>
          <w:szCs w:val="28"/>
        </w:rPr>
        <w:t xml:space="preserve"> </w:t>
      </w:r>
      <w:r w:rsidRPr="0064155D">
        <w:rPr>
          <w:rFonts w:ascii="Times New Roman" w:hAnsi="Times New Roman"/>
          <w:sz w:val="28"/>
          <w:szCs w:val="28"/>
        </w:rPr>
        <w:t>interdyscyplinarna</w:t>
      </w:r>
      <w:r w:rsidRPr="0064155D">
        <w:rPr>
          <w:rFonts w:ascii="Times New Roman" w:hAnsi="Times New Roman"/>
          <w:bCs/>
          <w:kern w:val="3"/>
          <w:sz w:val="28"/>
          <w:szCs w:val="28"/>
        </w:rPr>
        <w:t xml:space="preserve"> konferencja naukowa </w:t>
      </w:r>
    </w:p>
    <w:p w:rsidR="00476A85" w:rsidRPr="0064155D" w:rsidRDefault="00476A85" w:rsidP="006B1AA2">
      <w:pPr>
        <w:spacing w:before="100" w:after="100" w:line="240" w:lineRule="auto"/>
        <w:jc w:val="center"/>
        <w:rPr>
          <w:rFonts w:ascii="Times New Roman" w:hAnsi="Times New Roman"/>
          <w:b/>
          <w:bCs/>
          <w:kern w:val="3"/>
          <w:sz w:val="28"/>
          <w:szCs w:val="28"/>
        </w:rPr>
      </w:pPr>
      <w:r w:rsidRPr="0064155D">
        <w:rPr>
          <w:rFonts w:ascii="Times New Roman" w:hAnsi="Times New Roman"/>
          <w:b/>
          <w:bCs/>
          <w:kern w:val="3"/>
          <w:sz w:val="28"/>
          <w:szCs w:val="28"/>
        </w:rPr>
        <w:t>Stowarzyszenia Naukowców Polaków Litwy</w:t>
      </w:r>
    </w:p>
    <w:p w:rsidR="00476A85" w:rsidRPr="00A06636" w:rsidRDefault="00476A85" w:rsidP="006B1AA2">
      <w:pPr>
        <w:spacing w:before="100" w:after="100" w:line="240" w:lineRule="auto"/>
        <w:jc w:val="center"/>
        <w:rPr>
          <w:rFonts w:ascii="Times New Roman" w:hAnsi="Times New Roman"/>
          <w:b/>
          <w:bCs/>
          <w:color w:val="7030A0"/>
          <w:kern w:val="3"/>
          <w:sz w:val="40"/>
          <w:szCs w:val="40"/>
        </w:rPr>
      </w:pPr>
      <w:r w:rsidRPr="00A06636">
        <w:rPr>
          <w:rFonts w:ascii="Times New Roman" w:hAnsi="Times New Roman"/>
          <w:b/>
          <w:bCs/>
          <w:color w:val="7030A0"/>
          <w:kern w:val="3"/>
          <w:sz w:val="40"/>
          <w:szCs w:val="40"/>
        </w:rPr>
        <w:t>„</w:t>
      </w:r>
      <w:r>
        <w:rPr>
          <w:rFonts w:ascii="Times New Roman" w:hAnsi="Times New Roman"/>
          <w:b/>
          <w:bCs/>
          <w:i/>
          <w:color w:val="7030A0"/>
          <w:kern w:val="3"/>
          <w:sz w:val="40"/>
          <w:szCs w:val="40"/>
        </w:rPr>
        <w:t>Nauka a</w:t>
      </w:r>
      <w:r w:rsidRPr="00A06636">
        <w:rPr>
          <w:rFonts w:ascii="Times New Roman" w:hAnsi="Times New Roman"/>
          <w:b/>
          <w:bCs/>
          <w:i/>
          <w:color w:val="7030A0"/>
          <w:kern w:val="3"/>
          <w:sz w:val="40"/>
          <w:szCs w:val="40"/>
        </w:rPr>
        <w:t xml:space="preserve"> oświata mniejszości narodowych w Europie: wczoraj, dzisiaj, jutro“</w:t>
      </w:r>
    </w:p>
    <w:p w:rsidR="00476A85" w:rsidRPr="00A06636" w:rsidRDefault="00476A85" w:rsidP="006B1AA2">
      <w:pPr>
        <w:spacing w:before="100" w:after="100" w:line="240" w:lineRule="auto"/>
        <w:jc w:val="center"/>
        <w:rPr>
          <w:rFonts w:ascii="Times New Roman" w:hAnsi="Times New Roman"/>
          <w:bCs/>
          <w:kern w:val="3"/>
          <w:sz w:val="32"/>
          <w:szCs w:val="32"/>
        </w:rPr>
      </w:pPr>
      <w:r>
        <w:rPr>
          <w:rFonts w:ascii="Times New Roman" w:hAnsi="Times New Roman"/>
          <w:bCs/>
          <w:kern w:val="3"/>
          <w:sz w:val="32"/>
          <w:szCs w:val="32"/>
        </w:rPr>
        <w:t>(</w:t>
      </w:r>
      <w:r w:rsidRPr="00A06636">
        <w:rPr>
          <w:rFonts w:ascii="Times New Roman" w:hAnsi="Times New Roman"/>
          <w:bCs/>
          <w:color w:val="7030A0"/>
          <w:kern w:val="3"/>
          <w:sz w:val="32"/>
          <w:szCs w:val="32"/>
        </w:rPr>
        <w:t>aspekty edukacyjne, społeczno-polityczne, prawne i historyczne</w:t>
      </w:r>
      <w:r>
        <w:rPr>
          <w:rFonts w:ascii="Times New Roman" w:hAnsi="Times New Roman"/>
          <w:bCs/>
          <w:kern w:val="3"/>
          <w:sz w:val="32"/>
          <w:szCs w:val="32"/>
        </w:rPr>
        <w:t>)</w:t>
      </w:r>
    </w:p>
    <w:p w:rsidR="00476A85" w:rsidRPr="006B1AA2" w:rsidRDefault="00476A85" w:rsidP="006B1AA2">
      <w:pPr>
        <w:spacing w:before="100" w:after="100" w:line="240" w:lineRule="auto"/>
        <w:jc w:val="center"/>
        <w:rPr>
          <w:rFonts w:ascii="Times New Roman" w:hAnsi="Times New Roman"/>
          <w:b/>
          <w:bCs/>
          <w:kern w:val="3"/>
          <w:sz w:val="24"/>
          <w:szCs w:val="24"/>
        </w:rPr>
      </w:pPr>
      <w:r w:rsidRPr="006B1AA2">
        <w:rPr>
          <w:rFonts w:ascii="Times New Roman" w:hAnsi="Times New Roman"/>
          <w:b/>
          <w:bCs/>
          <w:kern w:val="3"/>
          <w:sz w:val="24"/>
          <w:szCs w:val="24"/>
        </w:rPr>
        <w:t xml:space="preserve">Wilno, </w:t>
      </w:r>
      <w:r>
        <w:rPr>
          <w:rFonts w:ascii="Times New Roman" w:hAnsi="Times New Roman"/>
          <w:b/>
          <w:bCs/>
          <w:kern w:val="3"/>
          <w:sz w:val="24"/>
          <w:szCs w:val="24"/>
        </w:rPr>
        <w:t>6-8</w:t>
      </w:r>
      <w:r w:rsidRPr="006B1AA2">
        <w:rPr>
          <w:rFonts w:ascii="Times New Roman" w:hAnsi="Times New Roman"/>
          <w:b/>
          <w:bCs/>
          <w:color w:val="C00000"/>
          <w:kern w:val="3"/>
          <w:sz w:val="24"/>
          <w:szCs w:val="24"/>
        </w:rPr>
        <w:t xml:space="preserve"> </w:t>
      </w:r>
      <w:r w:rsidRPr="006B1AA2">
        <w:rPr>
          <w:rFonts w:ascii="Times New Roman" w:hAnsi="Times New Roman"/>
          <w:b/>
          <w:bCs/>
          <w:kern w:val="3"/>
          <w:sz w:val="24"/>
          <w:szCs w:val="24"/>
        </w:rPr>
        <w:t>kwietnia 2017 r.</w:t>
      </w:r>
    </w:p>
    <w:p w:rsidR="00476A85" w:rsidRPr="00EF0D80" w:rsidRDefault="00476A85" w:rsidP="00EF0D80">
      <w:pPr>
        <w:spacing w:after="0" w:line="240" w:lineRule="auto"/>
        <w:jc w:val="center"/>
        <w:rPr>
          <w:b/>
          <w:i/>
          <w:sz w:val="28"/>
          <w:szCs w:val="28"/>
        </w:rPr>
      </w:pPr>
      <w:r w:rsidRPr="0018133E">
        <w:rPr>
          <w:b/>
          <w:i/>
          <w:sz w:val="28"/>
          <w:szCs w:val="28"/>
        </w:rPr>
        <w:t xml:space="preserve">  </w:t>
      </w:r>
    </w:p>
    <w:p w:rsidR="00476A85" w:rsidRDefault="00476A85" w:rsidP="00206026">
      <w:pPr>
        <w:spacing w:before="100" w:after="100" w:line="240" w:lineRule="auto"/>
        <w:jc w:val="both"/>
        <w:rPr>
          <w:rFonts w:ascii="Times New Roman" w:hAnsi="Times New Roman"/>
          <w:b/>
          <w:bCs/>
          <w:i/>
          <w:color w:val="7030A0"/>
          <w:kern w:val="3"/>
          <w:sz w:val="24"/>
          <w:szCs w:val="24"/>
        </w:rPr>
      </w:pPr>
      <w:r w:rsidRPr="0081762C">
        <w:rPr>
          <w:rFonts w:ascii="Times New Roman" w:hAnsi="Times New Roman"/>
          <w:sz w:val="24"/>
          <w:szCs w:val="24"/>
        </w:rPr>
        <w:t xml:space="preserve">       </w:t>
      </w:r>
      <w:r w:rsidRPr="00FC23F9">
        <w:rPr>
          <w:rFonts w:ascii="Times New Roman" w:hAnsi="Times New Roman"/>
          <w:sz w:val="24"/>
          <w:szCs w:val="24"/>
        </w:rPr>
        <w:t xml:space="preserve">Mamy zaszczyt poinformować oraz przyjemność </w:t>
      </w:r>
      <w:r w:rsidRPr="00FC23F9">
        <w:rPr>
          <w:rFonts w:ascii="Times New Roman" w:hAnsi="Times New Roman"/>
          <w:b/>
          <w:sz w:val="24"/>
          <w:szCs w:val="24"/>
        </w:rPr>
        <w:t>zaprosić</w:t>
      </w:r>
      <w:r w:rsidRPr="00FC23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Szanownych </w:t>
      </w:r>
      <w:r w:rsidRPr="00FC23F9">
        <w:rPr>
          <w:rFonts w:ascii="Times New Roman" w:hAnsi="Times New Roman"/>
          <w:sz w:val="24"/>
          <w:szCs w:val="24"/>
        </w:rPr>
        <w:t xml:space="preserve">Państwa do uczestnictwa w międzynarodowej interdyscyplinarnej konferencji pt.: </w:t>
      </w:r>
      <w:r>
        <w:rPr>
          <w:rFonts w:ascii="Times New Roman" w:hAnsi="Times New Roman"/>
          <w:b/>
          <w:bCs/>
          <w:i/>
          <w:color w:val="7030A0"/>
          <w:kern w:val="3"/>
          <w:sz w:val="24"/>
          <w:szCs w:val="24"/>
        </w:rPr>
        <w:t>Nauka a</w:t>
      </w:r>
      <w:r w:rsidRPr="006B1AA2">
        <w:rPr>
          <w:rFonts w:ascii="Times New Roman" w:hAnsi="Times New Roman"/>
          <w:b/>
          <w:bCs/>
          <w:i/>
          <w:color w:val="7030A0"/>
          <w:kern w:val="3"/>
          <w:sz w:val="24"/>
          <w:szCs w:val="24"/>
        </w:rPr>
        <w:t xml:space="preserve"> oświata mniejszości narodowych w Europie: wczoraj, dzisiaj, jutro</w:t>
      </w:r>
      <w:r>
        <w:rPr>
          <w:rFonts w:ascii="Times New Roman" w:hAnsi="Times New Roman"/>
          <w:b/>
          <w:bCs/>
          <w:i/>
          <w:color w:val="7030A0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3"/>
          <w:sz w:val="32"/>
          <w:szCs w:val="32"/>
        </w:rPr>
        <w:t>(</w:t>
      </w:r>
      <w:r w:rsidRPr="006B1AA2">
        <w:rPr>
          <w:rFonts w:ascii="Times New Roman" w:hAnsi="Times New Roman"/>
          <w:bCs/>
          <w:color w:val="7030A0"/>
          <w:kern w:val="3"/>
          <w:sz w:val="20"/>
          <w:szCs w:val="20"/>
        </w:rPr>
        <w:t>aspekty edukacyjne, społeczno-polityczne, prawne i historyczne</w:t>
      </w:r>
      <w:r w:rsidRPr="006B1AA2">
        <w:rPr>
          <w:rFonts w:ascii="Times New Roman" w:hAnsi="Times New Roman"/>
          <w:bCs/>
          <w:kern w:val="3"/>
          <w:sz w:val="20"/>
          <w:szCs w:val="20"/>
        </w:rPr>
        <w:t>)</w:t>
      </w:r>
      <w:r>
        <w:rPr>
          <w:rFonts w:ascii="Times New Roman" w:hAnsi="Times New Roman"/>
          <w:bCs/>
          <w:kern w:val="3"/>
          <w:sz w:val="20"/>
          <w:szCs w:val="20"/>
        </w:rPr>
        <w:t>.</w:t>
      </w:r>
    </w:p>
    <w:p w:rsidR="00476A85" w:rsidRPr="006B1AA2" w:rsidRDefault="00D50553" w:rsidP="006B1AA2">
      <w:pPr>
        <w:spacing w:before="100" w:after="100" w:line="240" w:lineRule="auto"/>
        <w:jc w:val="center"/>
        <w:rPr>
          <w:rFonts w:ascii="Times New Roman" w:hAnsi="Times New Roman"/>
          <w:bCs/>
          <w:kern w:val="3"/>
          <w:sz w:val="20"/>
          <w:szCs w:val="20"/>
        </w:rPr>
      </w:pPr>
      <w:r>
        <w:rPr>
          <w:noProof/>
          <w:lang w:val="pl-PL" w:eastAsia="pl-PL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252730</wp:posOffset>
            </wp:positionV>
            <wp:extent cx="1590675" cy="952500"/>
            <wp:effectExtent l="0" t="0" r="9525" b="0"/>
            <wp:wrapNone/>
            <wp:docPr id="4" name="Picture 3" descr="DKP LOGO_male_5x3.5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KP LOGO_male_5x3.54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A85" w:rsidRPr="006B1AA2" w:rsidRDefault="00476A85" w:rsidP="00F10688">
      <w:pPr>
        <w:spacing w:after="0" w:line="240" w:lineRule="auto"/>
        <w:rPr>
          <w:rFonts w:ascii="Times New Roman" w:eastAsia="MS UI Gothic" w:hAnsi="Times New Roman"/>
          <w:b/>
          <w:sz w:val="24"/>
          <w:szCs w:val="24"/>
        </w:rPr>
      </w:pPr>
    </w:p>
    <w:p w:rsidR="00476A85" w:rsidRDefault="00476A85" w:rsidP="00EA14C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1762C">
        <w:rPr>
          <w:rFonts w:ascii="Times New Roman" w:hAnsi="Times New Roman"/>
          <w:sz w:val="24"/>
          <w:szCs w:val="24"/>
        </w:rPr>
        <w:t xml:space="preserve">Konferencja odbędzie się w dniach </w:t>
      </w:r>
      <w:r>
        <w:rPr>
          <w:rFonts w:ascii="Times New Roman" w:hAnsi="Times New Roman"/>
          <w:b/>
          <w:sz w:val="24"/>
          <w:szCs w:val="24"/>
        </w:rPr>
        <w:t>6-8 kwietnia 2017</w:t>
      </w:r>
      <w:r w:rsidRPr="0081762C">
        <w:rPr>
          <w:rFonts w:ascii="Times New Roman" w:hAnsi="Times New Roman"/>
          <w:b/>
          <w:sz w:val="24"/>
          <w:szCs w:val="24"/>
        </w:rPr>
        <w:t xml:space="preserve"> r. </w:t>
      </w:r>
    </w:p>
    <w:p w:rsidR="00476A85" w:rsidRPr="0081762C" w:rsidRDefault="00476A85" w:rsidP="00EA1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62C">
        <w:rPr>
          <w:rFonts w:ascii="Times New Roman" w:hAnsi="Times New Roman"/>
          <w:b/>
          <w:sz w:val="24"/>
          <w:szCs w:val="24"/>
        </w:rPr>
        <w:t>w Domu Kultury Polskiej</w:t>
      </w:r>
      <w:r w:rsidRPr="0081762C">
        <w:rPr>
          <w:rFonts w:ascii="Times New Roman" w:hAnsi="Times New Roman"/>
          <w:sz w:val="24"/>
          <w:szCs w:val="24"/>
        </w:rPr>
        <w:t xml:space="preserve"> </w:t>
      </w:r>
      <w:r w:rsidRPr="0081762C">
        <w:rPr>
          <w:rFonts w:ascii="Times New Roman" w:hAnsi="Times New Roman"/>
          <w:b/>
          <w:sz w:val="24"/>
          <w:szCs w:val="24"/>
        </w:rPr>
        <w:t>w Wilnie</w:t>
      </w:r>
      <w:r w:rsidRPr="0081762C">
        <w:rPr>
          <w:rFonts w:ascii="Times New Roman" w:hAnsi="Times New Roman"/>
          <w:sz w:val="24"/>
          <w:szCs w:val="24"/>
        </w:rPr>
        <w:t xml:space="preserve"> </w:t>
      </w:r>
    </w:p>
    <w:p w:rsidR="00476A85" w:rsidRDefault="00476A85" w:rsidP="00EA1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62C">
        <w:rPr>
          <w:rFonts w:ascii="Times New Roman" w:hAnsi="Times New Roman"/>
          <w:sz w:val="24"/>
          <w:szCs w:val="24"/>
        </w:rPr>
        <w:t>(ul. Naugarduko 76, Wilno LT-03202, Litwa)</w:t>
      </w:r>
      <w:r>
        <w:rPr>
          <w:rFonts w:ascii="Times New Roman" w:hAnsi="Times New Roman"/>
          <w:sz w:val="24"/>
          <w:szCs w:val="24"/>
        </w:rPr>
        <w:t>.</w:t>
      </w:r>
    </w:p>
    <w:p w:rsidR="00476A85" w:rsidRDefault="00476A85" w:rsidP="00EA1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A85" w:rsidRPr="0081762C" w:rsidRDefault="00476A85" w:rsidP="00EA14C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A85" w:rsidRPr="0081762C" w:rsidRDefault="00476A85" w:rsidP="00BC0A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76A85" w:rsidRPr="006B37B9" w:rsidRDefault="00476A85" w:rsidP="00817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b/>
          <w:sz w:val="24"/>
          <w:szCs w:val="24"/>
        </w:rPr>
        <w:t>Organizatorem</w:t>
      </w:r>
      <w:r w:rsidRPr="006B37B9">
        <w:rPr>
          <w:rFonts w:ascii="Times New Roman" w:hAnsi="Times New Roman"/>
          <w:sz w:val="24"/>
          <w:szCs w:val="24"/>
        </w:rPr>
        <w:t xml:space="preserve"> konferencji jest Stowarzyszenie Naukowców Polaków Litwy (SNPL).</w:t>
      </w:r>
    </w:p>
    <w:p w:rsidR="00476A85" w:rsidRPr="006B37B9" w:rsidRDefault="00476A85" w:rsidP="0081762C">
      <w:pPr>
        <w:spacing w:after="0" w:line="240" w:lineRule="auto"/>
        <w:jc w:val="both"/>
        <w:rPr>
          <w:rStyle w:val="st"/>
          <w:rFonts w:ascii="Times New Roman" w:hAnsi="Times New Roman"/>
          <w:sz w:val="24"/>
          <w:szCs w:val="24"/>
        </w:rPr>
      </w:pPr>
    </w:p>
    <w:p w:rsidR="00476A85" w:rsidRPr="006B37B9" w:rsidRDefault="00476A85" w:rsidP="00817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b/>
          <w:sz w:val="24"/>
          <w:szCs w:val="24"/>
        </w:rPr>
        <w:t>Partnerami konferencji są</w:t>
      </w:r>
      <w:r w:rsidRPr="006B37B9">
        <w:rPr>
          <w:rFonts w:ascii="Times New Roman" w:hAnsi="Times New Roman"/>
          <w:sz w:val="24"/>
          <w:szCs w:val="24"/>
        </w:rPr>
        <w:t>:</w:t>
      </w:r>
      <w:r w:rsidRPr="006B37B9">
        <w:rPr>
          <w:rStyle w:val="st"/>
          <w:rFonts w:ascii="Times New Roman" w:hAnsi="Times New Roman"/>
          <w:sz w:val="24"/>
          <w:szCs w:val="24"/>
        </w:rPr>
        <w:t xml:space="preserve"> </w:t>
      </w:r>
      <w:r w:rsidRPr="006B37B9">
        <w:rPr>
          <w:rStyle w:val="Uwydatnienie"/>
          <w:rFonts w:ascii="Times New Roman" w:hAnsi="Times New Roman"/>
          <w:i w:val="0"/>
          <w:sz w:val="24"/>
          <w:szCs w:val="24"/>
        </w:rPr>
        <w:t>Wydział Ekonomiczno</w:t>
      </w:r>
      <w:r w:rsidRPr="006B37B9">
        <w:rPr>
          <w:rStyle w:val="st"/>
          <w:rFonts w:ascii="Times New Roman" w:hAnsi="Times New Roman"/>
          <w:i/>
          <w:sz w:val="24"/>
          <w:szCs w:val="24"/>
        </w:rPr>
        <w:t>-</w:t>
      </w:r>
      <w:r w:rsidRPr="006B37B9">
        <w:rPr>
          <w:rStyle w:val="Uwydatnienie"/>
          <w:rFonts w:ascii="Times New Roman" w:hAnsi="Times New Roman"/>
          <w:i w:val="0"/>
          <w:sz w:val="24"/>
          <w:szCs w:val="24"/>
        </w:rPr>
        <w:t>Informatyczny</w:t>
      </w:r>
      <w:r w:rsidRPr="006B37B9">
        <w:rPr>
          <w:rFonts w:ascii="Times New Roman" w:hAnsi="Times New Roman"/>
          <w:b/>
          <w:i/>
          <w:sz w:val="24"/>
          <w:szCs w:val="24"/>
        </w:rPr>
        <w:t xml:space="preserve"> w Wilnie</w:t>
      </w:r>
      <w:r w:rsidRPr="006B37B9">
        <w:rPr>
          <w:rStyle w:val="st"/>
          <w:rFonts w:ascii="Times New Roman" w:hAnsi="Times New Roman"/>
          <w:i/>
          <w:sz w:val="24"/>
          <w:szCs w:val="24"/>
        </w:rPr>
        <w:t xml:space="preserve"> </w:t>
      </w:r>
      <w:r w:rsidRPr="006B37B9">
        <w:rPr>
          <w:rStyle w:val="st"/>
          <w:rFonts w:ascii="Times New Roman" w:hAnsi="Times New Roman"/>
          <w:i/>
          <w:sz w:val="24"/>
          <w:szCs w:val="24"/>
        </w:rPr>
        <w:br/>
      </w:r>
      <w:r w:rsidRPr="006B37B9">
        <w:rPr>
          <w:rStyle w:val="st"/>
          <w:rFonts w:ascii="Times New Roman" w:hAnsi="Times New Roman"/>
          <w:sz w:val="24"/>
          <w:szCs w:val="24"/>
        </w:rPr>
        <w:t>Uniwersytetu w Białymstoku</w:t>
      </w:r>
      <w:r w:rsidRPr="006B37B9">
        <w:rPr>
          <w:rStyle w:val="st"/>
          <w:rFonts w:ascii="Times New Roman" w:hAnsi="Times New Roman"/>
        </w:rPr>
        <w:t xml:space="preserve">, </w:t>
      </w:r>
      <w:r w:rsidRPr="006B37B9">
        <w:rPr>
          <w:rStyle w:val="st"/>
          <w:rFonts w:ascii="Times New Roman" w:hAnsi="Times New Roman"/>
          <w:sz w:val="24"/>
          <w:szCs w:val="24"/>
        </w:rPr>
        <w:t xml:space="preserve">Europejska Federacja Polonijnych Stowarzyszeń Naukowo-Techniczych, </w:t>
      </w:r>
      <w:r w:rsidRPr="006B37B9">
        <w:rPr>
          <w:rFonts w:ascii="Times New Roman" w:hAnsi="Times New Roman"/>
          <w:sz w:val="24"/>
          <w:szCs w:val="24"/>
        </w:rPr>
        <w:t>Dom Kultury Polskiej w Wilnie.</w:t>
      </w:r>
    </w:p>
    <w:p w:rsidR="00476A85" w:rsidRPr="006B37B9" w:rsidRDefault="00476A85" w:rsidP="00817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A85" w:rsidRPr="0081762C" w:rsidRDefault="00476A85" w:rsidP="008176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A85" w:rsidRPr="00F62597" w:rsidRDefault="00D50553" w:rsidP="00BC0A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pl-PL" w:eastAsia="pl-PL"/>
        </w:rPr>
        <w:drawing>
          <wp:inline distT="0" distB="0" distL="0" distR="0">
            <wp:extent cx="1076325" cy="1028700"/>
            <wp:effectExtent l="0" t="0" r="9525" b="0"/>
            <wp:docPr id="2" name="Obraz 6" descr="http://snpl.lt/img/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http://snpl.lt/img/BU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  <w:lang w:val="pl-PL" w:eastAsia="pl-PL"/>
        </w:rPr>
        <w:drawing>
          <wp:inline distT="0" distB="0" distL="0" distR="0">
            <wp:extent cx="1524000" cy="1057275"/>
            <wp:effectExtent l="0" t="0" r="0" b="9525"/>
            <wp:docPr id="3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A85" w:rsidRDefault="00476A85" w:rsidP="0072379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2597">
        <w:rPr>
          <w:rFonts w:ascii="Times New Roman" w:hAnsi="Times New Roman"/>
          <w:b/>
          <w:sz w:val="24"/>
          <w:szCs w:val="24"/>
        </w:rPr>
        <w:t>Język konferencji:</w:t>
      </w:r>
      <w:r w:rsidRPr="00F62597">
        <w:rPr>
          <w:rFonts w:ascii="Times New Roman" w:hAnsi="Times New Roman"/>
          <w:sz w:val="24"/>
          <w:szCs w:val="24"/>
        </w:rPr>
        <w:t xml:space="preserve"> </w:t>
      </w:r>
      <w:r w:rsidRPr="00FA12D7">
        <w:rPr>
          <w:rFonts w:ascii="Times New Roman" w:hAnsi="Times New Roman"/>
          <w:i/>
          <w:sz w:val="24"/>
          <w:szCs w:val="24"/>
        </w:rPr>
        <w:t>p</w:t>
      </w:r>
      <w:r w:rsidRPr="00FA12D7">
        <w:rPr>
          <w:rFonts w:ascii="Times New Roman" w:hAnsi="Times New Roman"/>
          <w:b/>
          <w:i/>
          <w:sz w:val="24"/>
          <w:szCs w:val="24"/>
        </w:rPr>
        <w:t>olski</w:t>
      </w:r>
      <w:r w:rsidRPr="00FA12D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(jeżeli organizatorzy otrzymają finansowanie na tłumaczenie synchroniczne, to drugim oficjalnym językiem konferencyjnym będzie język </w:t>
      </w:r>
      <w:r w:rsidRPr="00FA12D7">
        <w:rPr>
          <w:rFonts w:ascii="Times New Roman" w:hAnsi="Times New Roman"/>
          <w:i/>
          <w:sz w:val="24"/>
          <w:szCs w:val="24"/>
        </w:rPr>
        <w:t>litewski</w:t>
      </w:r>
      <w:r>
        <w:rPr>
          <w:rFonts w:ascii="Times New Roman" w:hAnsi="Times New Roman"/>
          <w:sz w:val="24"/>
          <w:szCs w:val="24"/>
        </w:rPr>
        <w:t>)</w:t>
      </w:r>
      <w:r w:rsidR="006B37B9">
        <w:rPr>
          <w:rFonts w:ascii="Times New Roman" w:hAnsi="Times New Roman"/>
          <w:sz w:val="24"/>
          <w:szCs w:val="24"/>
        </w:rPr>
        <w:t>.</w:t>
      </w:r>
    </w:p>
    <w:p w:rsidR="00476A85" w:rsidRPr="006B37B9" w:rsidRDefault="00476A85" w:rsidP="00E43AA4">
      <w:pPr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lastRenderedPageBreak/>
        <w:t xml:space="preserve">       </w:t>
      </w:r>
      <w:r w:rsidRPr="006B37B9">
        <w:rPr>
          <w:rFonts w:ascii="Times New Roman" w:hAnsi="Times New Roman"/>
          <w:b/>
          <w:sz w:val="24"/>
          <w:szCs w:val="24"/>
        </w:rPr>
        <w:t>W 2017 roku przypada 110. rocznica powstania Towarzystwa Przyjaciół Nauk w Wilnie</w:t>
      </w:r>
      <w:r w:rsidRPr="006B37B9">
        <w:rPr>
          <w:rFonts w:ascii="Times New Roman" w:hAnsi="Times New Roman"/>
          <w:sz w:val="24"/>
          <w:szCs w:val="24"/>
        </w:rPr>
        <w:t xml:space="preserve">, do szczytnych celów którego nawiązuje Stowarzyszenie Naukowców Polaków Litwy. Realizując swoje cele statutowe, dążymy do eksponowania wartości, które przyświecały naukowcom z Towarzystwa Przyjaciół Nauk w Wilnie oraz staramy się utrzymać więź pomiędzy przeszłością, dniem dzisiejszym i przyszłością. W ramach litewskiego demokratycznego państwa prawa dbamy o europejskie wartości, takie jak nauka i oświata w języku ojczystym, które są fundamentem istnienia każdej mniejszości narodowej. </w:t>
      </w:r>
    </w:p>
    <w:p w:rsidR="00476A85" w:rsidRPr="006B37B9" w:rsidRDefault="00476A85" w:rsidP="00E43AA4">
      <w:pPr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Stowarzyszenie Naukowców Polaków Litwy (SNPL) jako organizacja pozarządowa łącząca polskich naukowców w Republice Litewskiej dąży do naświetlania osiągnięć, problemów i zagrożeń, z którymi się styka nie tylko mniejszość polska na Litwie, ale też i inne mniejszości narodowe, przede wszystkim w krajach europejskich. Naturalnym tokiem rzeczy jest to, że SNPL jest zainteresowane badaniem różnorodnych procesów dotyczących egzystencji mniejszości narodowych w środowisku narodu tytularnego każdego państwa. Tylko w latach 2014-2016 SNPL zorganizowano kilka znaczących konferencji, podczas których były poruszane ważne dla mniejszości narodowych problemy: w 2016 r. odbyła się międzynarodowa interdyscyplinarna konferencja pt. </w:t>
      </w:r>
      <w:r w:rsidRPr="006B37B9">
        <w:rPr>
          <w:rFonts w:ascii="Times New Roman" w:hAnsi="Times New Roman"/>
          <w:i/>
          <w:sz w:val="24"/>
          <w:szCs w:val="24"/>
        </w:rPr>
        <w:t>Mniejszości narodowe – szansą, wyzwaniem czy zagrożeniem bezpieczeństwa narodowego?</w:t>
      </w:r>
      <w:r w:rsidRPr="006B37B9">
        <w:rPr>
          <w:rFonts w:ascii="Times New Roman" w:hAnsi="Times New Roman"/>
          <w:sz w:val="24"/>
          <w:szCs w:val="24"/>
        </w:rPr>
        <w:t xml:space="preserve">; w 2015 r. mieliśmy konferencję pt. </w:t>
      </w:r>
      <w:r w:rsidRPr="006B37B9">
        <w:rPr>
          <w:rFonts w:ascii="Times New Roman" w:hAnsi="Times New Roman"/>
          <w:i/>
          <w:sz w:val="24"/>
          <w:szCs w:val="24"/>
        </w:rPr>
        <w:t>Pomiędzy integracją a wyłączeniem: prawa językowe mniejszości narodowych w Europie</w:t>
      </w:r>
      <w:r w:rsidRPr="006B37B9">
        <w:rPr>
          <w:rFonts w:ascii="Times New Roman" w:hAnsi="Times New Roman"/>
          <w:sz w:val="24"/>
          <w:szCs w:val="24"/>
        </w:rPr>
        <w:t xml:space="preserve">,  natomiast w 2014 r.  -  pt. </w:t>
      </w:r>
      <w:r w:rsidRPr="006B37B9">
        <w:rPr>
          <w:rFonts w:ascii="Times New Roman" w:hAnsi="Times New Roman"/>
          <w:i/>
          <w:sz w:val="24"/>
          <w:szCs w:val="24"/>
        </w:rPr>
        <w:t>Rodzinna Europa. Europejska myśl polityczna a wyzwania XXI wieku</w:t>
      </w:r>
      <w:r w:rsidRPr="006B37B9">
        <w:rPr>
          <w:rFonts w:ascii="Times New Roman" w:hAnsi="Times New Roman"/>
          <w:sz w:val="24"/>
          <w:szCs w:val="24"/>
        </w:rPr>
        <w:t>.</w:t>
      </w:r>
    </w:p>
    <w:p w:rsidR="00476A85" w:rsidRPr="006B37B9" w:rsidRDefault="00476A85" w:rsidP="006415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Obecna konferencja ma za zadanie skoncentrowanie uwagi na dobrych praktykach, problemach i zagrożeniach, z którymi stykają się mniejszości narodowe w krajach europejskich w dziedzinie oświaty i nauki. Na te sprawy pragniemy spojrzeć przez pryzmat różnych dyscyplin naukowych, takich, jak pedagogika i historia, socjologia i politologia, filozofia i prawo, a także inne nauki społeczne. W tym kontekście szczególne miejsce zajmuje analiza postrzegania, modelowania oraz przebiegu procesów integracyjnych w społeczeństwach wielonarodowych i wielokulturowych, a także umiejętność wykorzystywania potencjału i szans mniejszości narodowych zarówno wewnątrz kraju, jak i w kontaktach z ich macierzystymi społecznościami innych państw. </w:t>
      </w:r>
    </w:p>
    <w:p w:rsidR="00476A85" w:rsidRPr="006B37B9" w:rsidRDefault="00476A85" w:rsidP="00DF2A0C">
      <w:pPr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Celem konferencji jest ocena istniejących problemów i zagrożeń oraz prezentacja dobrych praktyk europejskich. Będziemy usatysfakcjonowani, jeżeli wystąpienia i dyskusje w ramach konferencji umożliwią opracowanie zaleceń w dziedzinie doskonalenia systemów edukacyjnych oraz pozwolą  zharmonizować wysiłki organizacji naukowych mniejszości narodowych.   </w:t>
      </w:r>
    </w:p>
    <w:p w:rsidR="00476A85" w:rsidRPr="006B37B9" w:rsidRDefault="00476A85" w:rsidP="009F75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Organizatorzy zakładają </w:t>
      </w:r>
      <w:r w:rsidRPr="006B37B9">
        <w:rPr>
          <w:rFonts w:ascii="Times New Roman" w:hAnsi="Times New Roman"/>
          <w:b/>
          <w:sz w:val="24"/>
          <w:szCs w:val="24"/>
        </w:rPr>
        <w:t>debaty nad takimi zagadnieniami</w:t>
      </w:r>
      <w:r w:rsidRPr="006B37B9">
        <w:rPr>
          <w:rFonts w:ascii="Times New Roman" w:hAnsi="Times New Roman"/>
          <w:sz w:val="24"/>
          <w:szCs w:val="24"/>
        </w:rPr>
        <w:t>, jak:</w:t>
      </w:r>
      <w:r w:rsidRPr="006B37B9">
        <w:rPr>
          <w:rFonts w:ascii="Times New Roman" w:hAnsi="Times New Roman"/>
          <w:sz w:val="24"/>
          <w:szCs w:val="24"/>
        </w:rPr>
        <w:br/>
        <w:t xml:space="preserve">- współczesne tendencje polityki edukacyjnej w europejskich demokracjach, </w:t>
      </w:r>
      <w:r w:rsidRPr="006B37B9">
        <w:rPr>
          <w:rFonts w:ascii="Times New Roman" w:hAnsi="Times New Roman"/>
          <w:sz w:val="24"/>
          <w:szCs w:val="24"/>
        </w:rPr>
        <w:br/>
        <w:t xml:space="preserve">- prawne rozwiązania w dziedzinie organizacji oświaty mniejszości narodowych, </w:t>
      </w:r>
      <w:r w:rsidRPr="006B37B9">
        <w:rPr>
          <w:rFonts w:ascii="Times New Roman" w:hAnsi="Times New Roman"/>
          <w:sz w:val="24"/>
          <w:szCs w:val="24"/>
        </w:rPr>
        <w:br/>
        <w:t xml:space="preserve">- współczesna myśl pedagogiczna w dziedzinie edukacji mniejszości narodowych, </w:t>
      </w:r>
      <w:r w:rsidRPr="006B37B9">
        <w:rPr>
          <w:rFonts w:ascii="Times New Roman" w:hAnsi="Times New Roman"/>
          <w:sz w:val="24"/>
          <w:szCs w:val="24"/>
        </w:rPr>
        <w:br/>
        <w:t xml:space="preserve">- modele oświaty mniejszości narodowych w kontekście historycznym, </w:t>
      </w:r>
      <w:r w:rsidRPr="006B37B9">
        <w:rPr>
          <w:rFonts w:ascii="Times New Roman" w:hAnsi="Times New Roman"/>
          <w:sz w:val="24"/>
          <w:szCs w:val="24"/>
        </w:rPr>
        <w:br/>
        <w:t>- wymiar społeczno-ekonomiczny edukacji mniejszości narodowych,</w:t>
      </w:r>
    </w:p>
    <w:p w:rsidR="00476A85" w:rsidRPr="006B37B9" w:rsidRDefault="00476A85" w:rsidP="009F75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lastRenderedPageBreak/>
        <w:t xml:space="preserve">- działalność organizacji pozarządowych w dziedzinie edukacji mniejszości narodowych, </w:t>
      </w:r>
    </w:p>
    <w:p w:rsidR="00476A85" w:rsidRPr="006B37B9" w:rsidRDefault="00476A85" w:rsidP="009F75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- wpływ i powiązania systemu edukacji mniejszości narodowych z systemami edukacji Macierzy.</w:t>
      </w:r>
      <w:r w:rsidRPr="006B37B9">
        <w:rPr>
          <w:rFonts w:ascii="Times New Roman" w:hAnsi="Times New Roman"/>
          <w:sz w:val="24"/>
          <w:szCs w:val="24"/>
        </w:rPr>
        <w:br/>
        <w:t xml:space="preserve">   Wierzymy, że debaty te umożliwią przybliżenie najistotniejszych problemów współczesnej nauki i edukacji oraz ich znaczenie we współczesnym świecie.</w:t>
      </w:r>
    </w:p>
    <w:p w:rsidR="00476A85" w:rsidRPr="006B37B9" w:rsidRDefault="00476A85" w:rsidP="000F7FE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 Osoby zainteresowane udziałem w konferencji prosimy o wypełnienie </w:t>
      </w:r>
      <w:r w:rsidRPr="006B37B9">
        <w:rPr>
          <w:rFonts w:ascii="Times New Roman" w:hAnsi="Times New Roman"/>
          <w:sz w:val="24"/>
          <w:szCs w:val="24"/>
        </w:rPr>
        <w:br/>
        <w:t xml:space="preserve">i </w:t>
      </w:r>
      <w:r w:rsidRPr="006B37B9">
        <w:rPr>
          <w:rStyle w:val="Pogrubienie"/>
          <w:rFonts w:ascii="Times New Roman" w:hAnsi="Times New Roman"/>
          <w:sz w:val="24"/>
          <w:szCs w:val="24"/>
          <w:u w:val="single"/>
        </w:rPr>
        <w:t>nadesłanie do 1 lutego 2017 r. ankiety zgłoszeniowej</w:t>
      </w:r>
      <w:r w:rsidRPr="006B37B9">
        <w:rPr>
          <w:rFonts w:ascii="Times New Roman" w:hAnsi="Times New Roman"/>
          <w:sz w:val="24"/>
          <w:szCs w:val="24"/>
        </w:rPr>
        <w:t xml:space="preserve"> na adres Stowarzyszenia Naukowców Polaków Litwy</w:t>
      </w:r>
      <w:r w:rsidRPr="006B37B9">
        <w:rPr>
          <w:rStyle w:val="st"/>
          <w:rFonts w:ascii="Times New Roman" w:hAnsi="Times New Roman"/>
          <w:sz w:val="24"/>
          <w:szCs w:val="24"/>
        </w:rPr>
        <w:t xml:space="preserve">. </w:t>
      </w:r>
      <w:r w:rsidRPr="006B37B9">
        <w:rPr>
          <w:rFonts w:ascii="Times New Roman" w:hAnsi="Times New Roman"/>
          <w:b/>
          <w:sz w:val="24"/>
          <w:szCs w:val="24"/>
        </w:rPr>
        <w:t>Do 15 lutego 2017 r.</w:t>
      </w:r>
      <w:r w:rsidRPr="006B37B9">
        <w:rPr>
          <w:rFonts w:ascii="Times New Roman" w:hAnsi="Times New Roman"/>
          <w:sz w:val="24"/>
          <w:szCs w:val="24"/>
        </w:rPr>
        <w:t xml:space="preserve"> prosimy o nadesłanie streszczenia referatu w języku polskim i angielskim.</w:t>
      </w:r>
      <w:r w:rsidRPr="006B37B9">
        <w:rPr>
          <w:rFonts w:ascii="Times New Roman" w:hAnsi="Times New Roman"/>
        </w:rPr>
        <w:t xml:space="preserve"> Oczekujemy </w:t>
      </w:r>
      <w:r w:rsidRPr="006B37B9">
        <w:rPr>
          <w:rStyle w:val="Pogrubienie"/>
          <w:rFonts w:ascii="Times New Roman" w:hAnsi="Times New Roman"/>
          <w:b w:val="0"/>
          <w:sz w:val="24"/>
          <w:szCs w:val="24"/>
        </w:rPr>
        <w:t>propozycji wystąpień (nie przekraczających 15 minut) w formie około 10-zdaniowych abstraktów, w postaci załącznika w formacie Word wraz z tytułem wystąpienia, danymi autora, numerem telefonu i mailem, stopniem i tytułem naukowym oraz dokładną afiliacją na adres sekretariatu konferencji. W marcu 2017 r.</w:t>
      </w:r>
      <w:r w:rsidRPr="006B37B9">
        <w:rPr>
          <w:rFonts w:ascii="Times New Roman" w:hAnsi="Times New Roman"/>
          <w:sz w:val="24"/>
          <w:szCs w:val="24"/>
        </w:rPr>
        <w:t xml:space="preserve"> organizatorzy na podstawie zgłoszeń opracują merytoryczny program konferencji. </w:t>
      </w:r>
      <w:r w:rsidRPr="006B37B9">
        <w:rPr>
          <w:rFonts w:ascii="Times New Roman" w:hAnsi="Times New Roman"/>
        </w:rPr>
        <w:t xml:space="preserve">        </w:t>
      </w:r>
    </w:p>
    <w:p w:rsidR="00476A85" w:rsidRPr="006B37B9" w:rsidRDefault="00476A85" w:rsidP="009942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Opłata konferencyjna w wysokości </w:t>
      </w:r>
      <w:r w:rsidRPr="006B37B9">
        <w:rPr>
          <w:rFonts w:ascii="Times New Roman" w:hAnsi="Times New Roman"/>
          <w:b/>
          <w:sz w:val="24"/>
          <w:szCs w:val="24"/>
        </w:rPr>
        <w:t xml:space="preserve">100 euro </w:t>
      </w:r>
      <w:r w:rsidRPr="006B37B9">
        <w:rPr>
          <w:rFonts w:ascii="Times New Roman" w:hAnsi="Times New Roman"/>
          <w:sz w:val="24"/>
          <w:szCs w:val="24"/>
        </w:rPr>
        <w:t>częściowo</w:t>
      </w:r>
      <w:r w:rsidRPr="006B37B9">
        <w:rPr>
          <w:rFonts w:ascii="Times New Roman" w:hAnsi="Times New Roman"/>
          <w:b/>
          <w:sz w:val="24"/>
          <w:szCs w:val="24"/>
        </w:rPr>
        <w:t xml:space="preserve"> </w:t>
      </w:r>
      <w:r w:rsidRPr="006B37B9">
        <w:rPr>
          <w:rFonts w:ascii="Times New Roman" w:hAnsi="Times New Roman"/>
          <w:sz w:val="24"/>
          <w:szCs w:val="24"/>
        </w:rPr>
        <w:t>pokrywa wydatki</w:t>
      </w:r>
      <w:r w:rsidRPr="006B37B9">
        <w:rPr>
          <w:rFonts w:ascii="Times New Roman" w:hAnsi="Times New Roman"/>
          <w:b/>
          <w:sz w:val="24"/>
          <w:szCs w:val="24"/>
        </w:rPr>
        <w:t xml:space="preserve"> </w:t>
      </w:r>
      <w:r w:rsidRPr="006B37B9">
        <w:rPr>
          <w:rFonts w:ascii="Times New Roman" w:hAnsi="Times New Roman"/>
          <w:sz w:val="24"/>
          <w:szCs w:val="24"/>
        </w:rPr>
        <w:t>obsługi</w:t>
      </w:r>
      <w:r w:rsidRPr="006B37B9">
        <w:rPr>
          <w:rFonts w:ascii="Times New Roman" w:hAnsi="Times New Roman"/>
          <w:b/>
          <w:sz w:val="24"/>
          <w:szCs w:val="24"/>
        </w:rPr>
        <w:t xml:space="preserve"> </w:t>
      </w:r>
      <w:r w:rsidRPr="006B37B9">
        <w:rPr>
          <w:rFonts w:ascii="Times New Roman" w:hAnsi="Times New Roman"/>
          <w:sz w:val="24"/>
          <w:szCs w:val="24"/>
        </w:rPr>
        <w:t xml:space="preserve">logistycznej konferencji (wynajem sal z zapleczem i obsługą techniczną, łączność, usługi biurowe, druk zaproszeń, programów i certyfikatów, zestaw uczestnika etc.), koszty związane z publikacją zakwalifikowanych do druku artykułów w recenzowanym </w:t>
      </w:r>
      <w:r w:rsidRPr="006B37B9">
        <w:rPr>
          <w:rFonts w:ascii="Times New Roman" w:hAnsi="Times New Roman"/>
          <w:i/>
          <w:sz w:val="24"/>
          <w:szCs w:val="24"/>
        </w:rPr>
        <w:t>Roczniku SNPL</w:t>
      </w:r>
      <w:r w:rsidRPr="006B37B9">
        <w:rPr>
          <w:rFonts w:ascii="Times New Roman" w:hAnsi="Times New Roman"/>
          <w:sz w:val="24"/>
          <w:szCs w:val="24"/>
        </w:rPr>
        <w:t xml:space="preserve">, wyżywienie (bufet, dwa obiady, kolacja integracyjna). </w:t>
      </w:r>
      <w:r w:rsidR="00FA12D7" w:rsidRPr="006B37B9">
        <w:rPr>
          <w:rFonts w:ascii="Times New Roman" w:hAnsi="Times New Roman"/>
          <w:sz w:val="24"/>
          <w:szCs w:val="24"/>
        </w:rPr>
        <w:t xml:space="preserve">Uroczysta kolacja 7 kwietnia dla chętnych za dodatkową opłatą 20 euro. </w:t>
      </w:r>
      <w:r w:rsidRPr="006B37B9">
        <w:rPr>
          <w:rFonts w:ascii="Times New Roman" w:hAnsi="Times New Roman"/>
          <w:sz w:val="24"/>
          <w:szCs w:val="24"/>
        </w:rPr>
        <w:t>Za dodatkową opłatę 8 kwietnia 2017 r. (sobota) od godz. 14.00 do 18.00 przewidziana jest wycieczka do Jaszun (Pałac Balińskich).</w:t>
      </w:r>
    </w:p>
    <w:p w:rsidR="00476A85" w:rsidRPr="006B37B9" w:rsidRDefault="00476A85" w:rsidP="0099428F">
      <w:pPr>
        <w:spacing w:after="0" w:line="360" w:lineRule="auto"/>
        <w:jc w:val="both"/>
        <w:rPr>
          <w:rStyle w:val="Pogrubienie"/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 Opłata konferencyjna nie pokrywa kosztów podróży i pobytu uczestników. </w:t>
      </w:r>
    </w:p>
    <w:p w:rsidR="00476A85" w:rsidRPr="006B37B9" w:rsidRDefault="00476A85" w:rsidP="00BC0A8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 Opłatę konferencyjną należy przekazać skarbnikowi SNPL lub przelać na konto podane poniżej, z dopiskiem ,,</w:t>
      </w:r>
      <w:r w:rsidRPr="006B37B9">
        <w:rPr>
          <w:rFonts w:ascii="Times New Roman" w:hAnsi="Times New Roman"/>
          <w:b/>
          <w:sz w:val="24"/>
          <w:szCs w:val="24"/>
        </w:rPr>
        <w:t xml:space="preserve">Konferencja SNPL </w:t>
      </w:r>
      <w:smartTag w:uri="urn:schemas-microsoft-com:office:smarttags" w:element="metricconverter">
        <w:smartTagPr>
          <w:attr w:name="ProductID" w:val="2017 ”"/>
        </w:smartTagPr>
        <w:r w:rsidRPr="006B37B9">
          <w:rPr>
            <w:rFonts w:ascii="Times New Roman" w:hAnsi="Times New Roman"/>
            <w:b/>
            <w:sz w:val="24"/>
            <w:szCs w:val="24"/>
          </w:rPr>
          <w:t>2017</w:t>
        </w:r>
        <w:r w:rsidRPr="006B37B9">
          <w:rPr>
            <w:rFonts w:ascii="Times New Roman" w:hAnsi="Times New Roman"/>
            <w:sz w:val="24"/>
            <w:szCs w:val="24"/>
          </w:rPr>
          <w:t xml:space="preserve"> ”</w:t>
        </w:r>
      </w:smartTag>
      <w:r w:rsidRPr="006B37B9">
        <w:rPr>
          <w:rFonts w:ascii="Times New Roman" w:hAnsi="Times New Roman"/>
          <w:sz w:val="24"/>
          <w:szCs w:val="24"/>
        </w:rPr>
        <w:t xml:space="preserve"> do </w:t>
      </w:r>
      <w:r w:rsidRPr="006B37B9">
        <w:rPr>
          <w:rFonts w:ascii="Times New Roman" w:hAnsi="Times New Roman"/>
          <w:b/>
          <w:sz w:val="24"/>
          <w:szCs w:val="24"/>
        </w:rPr>
        <w:t xml:space="preserve">15 lutego 2017 r. </w:t>
      </w:r>
    </w:p>
    <w:p w:rsidR="00476A85" w:rsidRPr="006B37B9" w:rsidRDefault="00476A85" w:rsidP="00BC0A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Opłata konferencyjna po ustalonym terminie wynosi </w:t>
      </w:r>
      <w:r w:rsidRPr="006B37B9">
        <w:rPr>
          <w:rFonts w:ascii="Times New Roman" w:hAnsi="Times New Roman"/>
          <w:b/>
          <w:sz w:val="24"/>
          <w:szCs w:val="24"/>
        </w:rPr>
        <w:t>120 euro</w:t>
      </w:r>
      <w:r w:rsidRPr="006B37B9">
        <w:rPr>
          <w:rFonts w:ascii="Times New Roman" w:hAnsi="Times New Roman"/>
          <w:sz w:val="24"/>
          <w:szCs w:val="24"/>
        </w:rPr>
        <w:t xml:space="preserve">. </w:t>
      </w:r>
    </w:p>
    <w:p w:rsidR="00476A85" w:rsidRPr="006B37B9" w:rsidRDefault="00476A85" w:rsidP="00BC0A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       Aktualne informacje o konferencji będą zamieszczane na stronie internetowej SNPL – </w:t>
      </w:r>
      <w:r w:rsidR="0072636A" w:rsidRPr="006B37B9">
        <w:fldChar w:fldCharType="begin"/>
      </w:r>
      <w:r w:rsidR="0072636A" w:rsidRPr="006B37B9">
        <w:rPr>
          <w:rFonts w:ascii="Times New Roman" w:hAnsi="Times New Roman"/>
        </w:rPr>
        <w:instrText xml:space="preserve"> HYPERLINK "http://www.snpl.lt" </w:instrText>
      </w:r>
      <w:r w:rsidR="0072636A" w:rsidRPr="006B37B9">
        <w:fldChar w:fldCharType="separate"/>
      </w:r>
      <w:r w:rsidRPr="006B37B9">
        <w:rPr>
          <w:rStyle w:val="Hipercze"/>
          <w:rFonts w:ascii="Times New Roman" w:hAnsi="Times New Roman"/>
          <w:sz w:val="24"/>
          <w:szCs w:val="24"/>
        </w:rPr>
        <w:t>www.snpl.lt</w:t>
      </w:r>
      <w:r w:rsidR="0072636A" w:rsidRPr="006B37B9">
        <w:rPr>
          <w:rStyle w:val="Hipercze"/>
          <w:rFonts w:ascii="Times New Roman" w:hAnsi="Times New Roman"/>
          <w:sz w:val="24"/>
          <w:szCs w:val="24"/>
        </w:rPr>
        <w:fldChar w:fldCharType="end"/>
      </w:r>
      <w:r w:rsidRPr="006B37B9">
        <w:rPr>
          <w:rFonts w:ascii="Times New Roman" w:hAnsi="Times New Roman"/>
          <w:sz w:val="24"/>
          <w:szCs w:val="24"/>
        </w:rPr>
        <w:t xml:space="preserve"> w dziale „Aktualności“ w rubryce „Konferencja SNPL – 2017“.</w:t>
      </w:r>
    </w:p>
    <w:p w:rsidR="00476A85" w:rsidRPr="006B37B9" w:rsidRDefault="00476A85" w:rsidP="009F6EEA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Lietuvos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lenkų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mokslininkų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draugija</w:t>
      </w:r>
      <w:proofErr w:type="spellEnd"/>
      <w:r w:rsidRPr="006B37B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Įmonės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kodas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>: 191424611</w:t>
      </w:r>
      <w:r w:rsidRPr="006B37B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Adresas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: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Naugarduko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g. 76, LT-03202 Vilnius,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Lietuva</w:t>
      </w:r>
      <w:proofErr w:type="spellEnd"/>
      <w:r w:rsidRPr="006B37B9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Banko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r w:rsidRPr="006B37B9">
        <w:rPr>
          <w:rFonts w:ascii="Times New Roman" w:hAnsi="Times New Roman"/>
          <w:bCs/>
          <w:sz w:val="24"/>
          <w:szCs w:val="24"/>
        </w:rPr>
        <w:t>sąskaita: Swedbank, a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tsiskaitomoji</w:t>
      </w:r>
      <w:proofErr w:type="spellEnd"/>
      <w:r w:rsidRPr="006B37B9">
        <w:rPr>
          <w:rFonts w:ascii="Times New Roman" w:hAnsi="Times New Roman"/>
          <w:bCs/>
          <w:sz w:val="24"/>
          <w:szCs w:val="24"/>
          <w:lang w:val="de-DE"/>
        </w:rPr>
        <w:t xml:space="preserve"> </w:t>
      </w:r>
      <w:proofErr w:type="spellStart"/>
      <w:r w:rsidRPr="006B37B9">
        <w:rPr>
          <w:rFonts w:ascii="Times New Roman" w:hAnsi="Times New Roman"/>
          <w:bCs/>
          <w:sz w:val="24"/>
          <w:szCs w:val="24"/>
          <w:lang w:val="de-DE"/>
        </w:rPr>
        <w:t>sąskaita</w:t>
      </w:r>
      <w:proofErr w:type="spellEnd"/>
      <w:r w:rsidRPr="006B37B9">
        <w:rPr>
          <w:rFonts w:ascii="Times New Roman" w:hAnsi="Times New Roman"/>
          <w:b/>
          <w:bCs/>
          <w:sz w:val="24"/>
          <w:szCs w:val="24"/>
          <w:lang w:val="de-DE"/>
        </w:rPr>
        <w:t>: LT687300010002449828</w:t>
      </w:r>
    </w:p>
    <w:p w:rsidR="00476A85" w:rsidRPr="006B37B9" w:rsidRDefault="00476A85" w:rsidP="00BC0A8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b/>
          <w:sz w:val="24"/>
          <w:szCs w:val="24"/>
        </w:rPr>
        <w:t xml:space="preserve">            W imieniu organizatorów</w:t>
      </w:r>
      <w:r w:rsidRPr="006B37B9">
        <w:rPr>
          <w:rFonts w:ascii="Times New Roman" w:hAnsi="Times New Roman"/>
          <w:sz w:val="24"/>
          <w:szCs w:val="24"/>
        </w:rPr>
        <w:t>:</w:t>
      </w:r>
    </w:p>
    <w:p w:rsidR="00476A85" w:rsidRPr="006B37B9" w:rsidRDefault="00476A85" w:rsidP="00D8484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Prezes SNPL prof. dr </w:t>
      </w:r>
      <w:r w:rsidRPr="006B37B9">
        <w:rPr>
          <w:rFonts w:ascii="Times New Roman" w:hAnsi="Times New Roman"/>
          <w:b/>
          <w:sz w:val="24"/>
          <w:szCs w:val="24"/>
        </w:rPr>
        <w:t>Henryk Malewski</w:t>
      </w:r>
      <w:r w:rsidRPr="006B37B9">
        <w:rPr>
          <w:rFonts w:ascii="Times New Roman" w:hAnsi="Times New Roman"/>
          <w:sz w:val="24"/>
          <w:szCs w:val="24"/>
        </w:rPr>
        <w:t xml:space="preserve"> </w:t>
      </w:r>
    </w:p>
    <w:p w:rsidR="00476A85" w:rsidRPr="006B37B9" w:rsidRDefault="00476A85" w:rsidP="00214E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D04251" w:rsidRPr="006B37B9" w:rsidRDefault="00D04251" w:rsidP="00214E7D">
      <w:pPr>
        <w:jc w:val="center"/>
        <w:rPr>
          <w:rFonts w:ascii="Times New Roman" w:hAnsi="Times New Roman"/>
          <w:b/>
          <w:sz w:val="24"/>
          <w:szCs w:val="24"/>
        </w:rPr>
      </w:pPr>
    </w:p>
    <w:p w:rsidR="00476A85" w:rsidRPr="006B37B9" w:rsidRDefault="00476A85" w:rsidP="00214E7D">
      <w:pPr>
        <w:jc w:val="center"/>
        <w:rPr>
          <w:rFonts w:ascii="Times New Roman" w:hAnsi="Times New Roman"/>
          <w:b/>
        </w:rPr>
      </w:pPr>
      <w:r w:rsidRPr="006B37B9">
        <w:rPr>
          <w:rFonts w:ascii="Times New Roman" w:hAnsi="Times New Roman"/>
          <w:b/>
        </w:rPr>
        <w:t>Rada Naukowa Konferencji:</w:t>
      </w:r>
    </w:p>
    <w:p w:rsidR="00476A85" w:rsidRPr="006B37B9" w:rsidRDefault="00476A85" w:rsidP="00D04251">
      <w:pPr>
        <w:spacing w:line="24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prof. dr hab. </w:t>
      </w:r>
      <w:r w:rsidRPr="006B37B9">
        <w:rPr>
          <w:rFonts w:ascii="Times New Roman" w:hAnsi="Times New Roman"/>
          <w:b/>
        </w:rPr>
        <w:t>Halina Taborska</w:t>
      </w:r>
      <w:r w:rsidRPr="006B37B9">
        <w:rPr>
          <w:rFonts w:ascii="Times New Roman" w:hAnsi="Times New Roman"/>
        </w:rPr>
        <w:t xml:space="preserve"> (Rektor Polskiego Uniwersytetu na Obczyźnie, Wielka Brytania) </w:t>
      </w:r>
    </w:p>
    <w:p w:rsidR="00476A85" w:rsidRPr="006B37B9" w:rsidRDefault="00476A85" w:rsidP="00D04251">
      <w:pPr>
        <w:spacing w:line="24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prof. dr hab. </w:t>
      </w:r>
      <w:r w:rsidRPr="006B37B9">
        <w:rPr>
          <w:rFonts w:ascii="Times New Roman" w:hAnsi="Times New Roman"/>
          <w:b/>
        </w:rPr>
        <w:t>Andrzej Baranow</w:t>
      </w:r>
      <w:r w:rsidRPr="006B37B9">
        <w:rPr>
          <w:rFonts w:ascii="Times New Roman" w:hAnsi="Times New Roman"/>
        </w:rPr>
        <w:t xml:space="preserve"> (Litewski Uniwersytet Edukologiczny, Litwa)</w:t>
      </w:r>
    </w:p>
    <w:p w:rsidR="006174D1" w:rsidRPr="006B37B9" w:rsidRDefault="006B37B9" w:rsidP="00D04251">
      <w:pPr>
        <w:spacing w:line="24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prof. dr hab. </w:t>
      </w:r>
      <w:r w:rsidR="006174D1" w:rsidRPr="006B37B9">
        <w:rPr>
          <w:rFonts w:ascii="Times New Roman" w:hAnsi="Times New Roman"/>
          <w:b/>
        </w:rPr>
        <w:t>Tadeusz Bujnicki</w:t>
      </w:r>
      <w:r w:rsidR="006174D1" w:rsidRPr="006B37B9">
        <w:rPr>
          <w:rFonts w:ascii="Times New Roman" w:hAnsi="Times New Roman"/>
        </w:rPr>
        <w:t xml:space="preserve"> (</w:t>
      </w:r>
      <w:r w:rsidR="00FA1A9B">
        <w:rPr>
          <w:rFonts w:ascii="Times New Roman" w:hAnsi="Times New Roman"/>
        </w:rPr>
        <w:t>Uniwersytet Warszawski</w:t>
      </w:r>
      <w:r w:rsidR="00D57B3C">
        <w:rPr>
          <w:rFonts w:ascii="Times New Roman" w:hAnsi="Times New Roman"/>
        </w:rPr>
        <w:t>,</w:t>
      </w:r>
      <w:r w:rsidRPr="006B37B9">
        <w:rPr>
          <w:rFonts w:ascii="Times New Roman" w:hAnsi="Times New Roman"/>
        </w:rPr>
        <w:t xml:space="preserve"> </w:t>
      </w:r>
      <w:r w:rsidR="006174D1" w:rsidRPr="006B37B9">
        <w:rPr>
          <w:rFonts w:ascii="Times New Roman" w:hAnsi="Times New Roman"/>
        </w:rPr>
        <w:t>Polska)</w:t>
      </w:r>
    </w:p>
    <w:p w:rsidR="006174D1" w:rsidRPr="006B37B9" w:rsidRDefault="006174D1" w:rsidP="00D04251">
      <w:pPr>
        <w:spacing w:line="24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>dr hab.</w:t>
      </w:r>
      <w:r w:rsidR="006B37B9" w:rsidRPr="006B37B9">
        <w:rPr>
          <w:rFonts w:ascii="Times New Roman" w:hAnsi="Times New Roman"/>
        </w:rPr>
        <w:t xml:space="preserve">, prof. UPH </w:t>
      </w:r>
      <w:r w:rsidRPr="006B37B9">
        <w:rPr>
          <w:rFonts w:ascii="Times New Roman" w:hAnsi="Times New Roman"/>
          <w:b/>
        </w:rPr>
        <w:t>Adam Bobryk</w:t>
      </w:r>
      <w:r w:rsidRPr="006B37B9">
        <w:rPr>
          <w:rFonts w:ascii="Times New Roman" w:hAnsi="Times New Roman"/>
        </w:rPr>
        <w:t xml:space="preserve"> (</w:t>
      </w:r>
      <w:r w:rsidR="006B37B9" w:rsidRPr="006B37B9">
        <w:rPr>
          <w:rFonts w:ascii="Times New Roman" w:hAnsi="Times New Roman"/>
          <w:bCs/>
        </w:rPr>
        <w:t>Uniwersytet Przyrodniczo-Humanistyczny w Siedlcach</w:t>
      </w:r>
      <w:r w:rsidR="006B37B9" w:rsidRPr="006B37B9">
        <w:rPr>
          <w:rFonts w:ascii="Times New Roman" w:hAnsi="Times New Roman"/>
        </w:rPr>
        <w:t xml:space="preserve">, </w:t>
      </w:r>
      <w:r w:rsidRPr="006B37B9">
        <w:rPr>
          <w:rFonts w:ascii="Times New Roman" w:hAnsi="Times New Roman"/>
        </w:rPr>
        <w:t>Polska)</w:t>
      </w:r>
    </w:p>
    <w:p w:rsidR="00476A85" w:rsidRPr="006B37B9" w:rsidRDefault="00476A85" w:rsidP="00D04251">
      <w:pPr>
        <w:spacing w:line="24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prof. dr hab. </w:t>
      </w:r>
      <w:r w:rsidRPr="006B37B9">
        <w:rPr>
          <w:rFonts w:ascii="Times New Roman" w:hAnsi="Times New Roman"/>
          <w:b/>
        </w:rPr>
        <w:t>Romuald Brazis</w:t>
      </w:r>
      <w:r w:rsidRPr="006B37B9">
        <w:rPr>
          <w:rFonts w:ascii="Times New Roman" w:hAnsi="Times New Roman"/>
        </w:rPr>
        <w:t xml:space="preserve"> (Prezydent </w:t>
      </w:r>
      <w:r w:rsidRPr="006B37B9">
        <w:rPr>
          <w:rFonts w:ascii="Times New Roman" w:hAnsi="Times New Roman"/>
          <w:i/>
        </w:rPr>
        <w:t>Universitas Studiorum Polona Vilnensis,</w:t>
      </w:r>
      <w:r w:rsidRPr="006B37B9">
        <w:rPr>
          <w:rFonts w:ascii="Times New Roman" w:hAnsi="Times New Roman"/>
        </w:rPr>
        <w:t xml:space="preserve"> Litwa)</w:t>
      </w:r>
    </w:p>
    <w:p w:rsidR="00476A85" w:rsidRPr="006B37B9" w:rsidRDefault="00476A85" w:rsidP="00D04251">
      <w:pPr>
        <w:spacing w:line="24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prof. dr </w:t>
      </w:r>
      <w:r w:rsidRPr="006B37B9">
        <w:rPr>
          <w:rFonts w:ascii="Times New Roman" w:hAnsi="Times New Roman"/>
          <w:b/>
        </w:rPr>
        <w:t>Bogusław Grużewski</w:t>
      </w:r>
      <w:r w:rsidRPr="006B37B9">
        <w:rPr>
          <w:rFonts w:ascii="Times New Roman" w:hAnsi="Times New Roman"/>
        </w:rPr>
        <w:t xml:space="preserve"> (Instytut Pracy i Badań Społecznych, Litwa)</w:t>
      </w:r>
    </w:p>
    <w:p w:rsidR="00476A85" w:rsidRPr="006B37B9" w:rsidRDefault="00476A85" w:rsidP="00D04251">
      <w:pPr>
        <w:spacing w:line="240" w:lineRule="auto"/>
        <w:rPr>
          <w:rFonts w:ascii="Times New Roman" w:hAnsi="Times New Roman"/>
          <w:bCs/>
          <w:lang w:eastAsia="pl-PL"/>
        </w:rPr>
      </w:pPr>
      <w:r w:rsidRPr="006B37B9">
        <w:rPr>
          <w:rFonts w:ascii="Times New Roman" w:hAnsi="Times New Roman"/>
          <w:bCs/>
          <w:lang w:eastAsia="pl-PL"/>
        </w:rPr>
        <w:t xml:space="preserve">dr hab. </w:t>
      </w:r>
      <w:r w:rsidRPr="006B37B9">
        <w:rPr>
          <w:rFonts w:ascii="Times New Roman" w:hAnsi="Times New Roman"/>
          <w:b/>
          <w:bCs/>
          <w:lang w:eastAsia="pl-PL"/>
        </w:rPr>
        <w:t>Joanna Januszewska-Jurkiewicz</w:t>
      </w:r>
      <w:r w:rsidRPr="006B37B9">
        <w:rPr>
          <w:rFonts w:ascii="Times New Roman" w:hAnsi="Times New Roman"/>
          <w:bCs/>
          <w:lang w:eastAsia="pl-PL"/>
        </w:rPr>
        <w:t xml:space="preserve"> (Uniwersytet Śląski w Katowicach, Polska) </w:t>
      </w:r>
    </w:p>
    <w:p w:rsidR="006174D1" w:rsidRPr="006B37B9" w:rsidRDefault="006174D1" w:rsidP="00D04251">
      <w:pPr>
        <w:spacing w:line="240" w:lineRule="auto"/>
        <w:rPr>
          <w:rFonts w:ascii="Times New Roman" w:hAnsi="Times New Roman"/>
          <w:bCs/>
          <w:lang w:val="pl-PL" w:eastAsia="pl-PL"/>
        </w:rPr>
      </w:pPr>
      <w:r w:rsidRPr="006B37B9">
        <w:rPr>
          <w:rFonts w:ascii="Times New Roman" w:hAnsi="Times New Roman"/>
          <w:bCs/>
          <w:lang w:eastAsia="pl-PL"/>
        </w:rPr>
        <w:t xml:space="preserve">prof. dr hab. </w:t>
      </w:r>
      <w:r w:rsidRPr="006B37B9">
        <w:rPr>
          <w:rFonts w:ascii="Times New Roman" w:hAnsi="Times New Roman"/>
          <w:b/>
          <w:bCs/>
          <w:lang w:eastAsia="pl-PL"/>
        </w:rPr>
        <w:t>Algis Kalėda</w:t>
      </w:r>
      <w:r w:rsidRPr="006B37B9">
        <w:rPr>
          <w:rFonts w:ascii="Times New Roman" w:hAnsi="Times New Roman"/>
          <w:bCs/>
          <w:lang w:eastAsia="pl-PL"/>
        </w:rPr>
        <w:t xml:space="preserve"> </w:t>
      </w:r>
      <w:r w:rsidRPr="002D7612">
        <w:rPr>
          <w:rFonts w:ascii="Times New Roman" w:hAnsi="Times New Roman"/>
          <w:bCs/>
          <w:lang w:eastAsia="pl-PL"/>
        </w:rPr>
        <w:t>(</w:t>
      </w:r>
      <w:r w:rsidR="002D7612" w:rsidRPr="002D7612">
        <w:rPr>
          <w:rFonts w:ascii="Times New Roman" w:hAnsi="Times New Roman"/>
        </w:rPr>
        <w:t>Instytut Literatury Litewskiej i Folkloru</w:t>
      </w:r>
      <w:r w:rsidRPr="002D7612">
        <w:rPr>
          <w:rFonts w:ascii="Times New Roman" w:hAnsi="Times New Roman"/>
          <w:bCs/>
          <w:lang w:eastAsia="pl-PL"/>
        </w:rPr>
        <w:t>,</w:t>
      </w:r>
      <w:r w:rsidRPr="006B37B9">
        <w:rPr>
          <w:rFonts w:ascii="Times New Roman" w:hAnsi="Times New Roman"/>
          <w:bCs/>
          <w:lang w:eastAsia="pl-PL"/>
        </w:rPr>
        <w:t xml:space="preserve"> Litwa)</w:t>
      </w:r>
    </w:p>
    <w:p w:rsidR="00476A85" w:rsidRPr="006B37B9" w:rsidRDefault="00476A85" w:rsidP="00D04251">
      <w:pPr>
        <w:spacing w:line="240" w:lineRule="auto"/>
        <w:rPr>
          <w:rFonts w:ascii="Times New Roman" w:hAnsi="Times New Roman"/>
        </w:rPr>
      </w:pPr>
      <w:r w:rsidRPr="006B37B9">
        <w:rPr>
          <w:rStyle w:val="st"/>
          <w:rFonts w:ascii="Times New Roman" w:hAnsi="Times New Roman"/>
        </w:rPr>
        <w:t xml:space="preserve">prof. dr hab. </w:t>
      </w:r>
      <w:r w:rsidRPr="006B37B9">
        <w:rPr>
          <w:rStyle w:val="st"/>
          <w:rFonts w:ascii="Times New Roman" w:hAnsi="Times New Roman"/>
          <w:b/>
        </w:rPr>
        <w:t>Marceli Kosman</w:t>
      </w:r>
      <w:r w:rsidRPr="006B37B9">
        <w:rPr>
          <w:rStyle w:val="st"/>
          <w:rFonts w:ascii="Times New Roman" w:hAnsi="Times New Roman"/>
        </w:rPr>
        <w:t xml:space="preserve"> (Uniwersytet im. Adama Mickiewicza w Poznaniu, Polska)</w:t>
      </w:r>
    </w:p>
    <w:p w:rsidR="00476A85" w:rsidRPr="006B37B9" w:rsidRDefault="00476A85" w:rsidP="00D04251">
      <w:pPr>
        <w:spacing w:line="240" w:lineRule="auto"/>
        <w:rPr>
          <w:rStyle w:val="st"/>
          <w:rFonts w:ascii="Times New Roman" w:hAnsi="Times New Roman"/>
        </w:rPr>
      </w:pPr>
      <w:r w:rsidRPr="006B37B9">
        <w:rPr>
          <w:rStyle w:val="st"/>
          <w:rFonts w:ascii="Times New Roman" w:hAnsi="Times New Roman"/>
        </w:rPr>
        <w:t xml:space="preserve">prof. dr hab. </w:t>
      </w:r>
      <w:r w:rsidRPr="006B37B9">
        <w:rPr>
          <w:rStyle w:val="st"/>
          <w:rFonts w:ascii="Times New Roman" w:hAnsi="Times New Roman"/>
          <w:b/>
        </w:rPr>
        <w:t>Zbigniew Kurcz</w:t>
      </w:r>
      <w:r w:rsidRPr="006B37B9">
        <w:rPr>
          <w:rStyle w:val="st"/>
          <w:rFonts w:ascii="Times New Roman" w:hAnsi="Times New Roman"/>
        </w:rPr>
        <w:t xml:space="preserve"> (Instytut Socj</w:t>
      </w:r>
      <w:bookmarkStart w:id="0" w:name="_GoBack"/>
      <w:bookmarkEnd w:id="0"/>
      <w:r w:rsidRPr="006B37B9">
        <w:rPr>
          <w:rStyle w:val="st"/>
          <w:rFonts w:ascii="Times New Roman" w:hAnsi="Times New Roman"/>
        </w:rPr>
        <w:t>ologii Uniwersytetu Wrocławskiego, Polska)</w:t>
      </w:r>
    </w:p>
    <w:p w:rsidR="00476A85" w:rsidRPr="006B37B9" w:rsidRDefault="00476A85" w:rsidP="00D04251">
      <w:pPr>
        <w:pStyle w:val="Nagwek2"/>
        <w:spacing w:line="240" w:lineRule="auto"/>
        <w:rPr>
          <w:rFonts w:ascii="Times New Roman" w:hAnsi="Times New Roman"/>
          <w:b w:val="0"/>
          <w:color w:val="auto"/>
          <w:sz w:val="22"/>
          <w:szCs w:val="22"/>
        </w:rPr>
      </w:pPr>
      <w:r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prof. dr </w:t>
      </w:r>
      <w:r w:rsidRPr="006B37B9">
        <w:rPr>
          <w:rFonts w:ascii="Times New Roman" w:hAnsi="Times New Roman"/>
          <w:color w:val="auto"/>
          <w:sz w:val="22"/>
          <w:szCs w:val="22"/>
        </w:rPr>
        <w:t>Henryk Malewski</w:t>
      </w:r>
      <w:r w:rsidR="00D04251"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 (Prezes SNPL</w:t>
      </w:r>
      <w:r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, Uniwersytet im. Michała Romera, Litwa) </w:t>
      </w:r>
    </w:p>
    <w:p w:rsidR="00476A85" w:rsidRPr="006B37B9" w:rsidRDefault="00476A85" w:rsidP="00D04251">
      <w:pPr>
        <w:pStyle w:val="Nagwek2"/>
        <w:spacing w:line="240" w:lineRule="auto"/>
        <w:rPr>
          <w:rStyle w:val="st"/>
          <w:rFonts w:ascii="Times New Roman" w:hAnsi="Times New Roman"/>
          <w:b w:val="0"/>
          <w:color w:val="auto"/>
          <w:sz w:val="22"/>
          <w:szCs w:val="22"/>
        </w:rPr>
      </w:pP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prof. dr hab. </w:t>
      </w:r>
      <w:r w:rsidRPr="006B37B9">
        <w:rPr>
          <w:rStyle w:val="st"/>
          <w:rFonts w:ascii="Times New Roman" w:hAnsi="Times New Roman"/>
          <w:color w:val="auto"/>
          <w:sz w:val="22"/>
          <w:szCs w:val="22"/>
        </w:rPr>
        <w:t>Maciej Marszał</w:t>
      </w: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 (Uniwersytet Wrocławski, Polska)</w:t>
      </w:r>
    </w:p>
    <w:p w:rsidR="006174D1" w:rsidRPr="006B37B9" w:rsidRDefault="006174D1" w:rsidP="00D04251">
      <w:pPr>
        <w:pStyle w:val="Nagwek2"/>
        <w:spacing w:line="240" w:lineRule="auto"/>
        <w:rPr>
          <w:rStyle w:val="st"/>
          <w:rFonts w:ascii="Times New Roman" w:hAnsi="Times New Roman"/>
          <w:b w:val="0"/>
          <w:color w:val="auto"/>
          <w:sz w:val="22"/>
          <w:szCs w:val="22"/>
        </w:rPr>
      </w:pP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prof. dr hab. </w:t>
      </w:r>
      <w:r w:rsidRPr="006B37B9">
        <w:rPr>
          <w:rStyle w:val="st"/>
          <w:rFonts w:ascii="Times New Roman" w:hAnsi="Times New Roman"/>
          <w:color w:val="auto"/>
          <w:sz w:val="22"/>
          <w:szCs w:val="22"/>
        </w:rPr>
        <w:t>Alvydas Nikžentaitis</w:t>
      </w: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 (</w:t>
      </w:r>
      <w:r w:rsidR="006B37B9"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Instytut Historii Litwy, </w:t>
      </w: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>Litwa)</w:t>
      </w:r>
    </w:p>
    <w:p w:rsidR="00476A85" w:rsidRPr="006B37B9" w:rsidRDefault="00476A85" w:rsidP="00D04251">
      <w:pPr>
        <w:pStyle w:val="Nagwek2"/>
        <w:spacing w:line="240" w:lineRule="auto"/>
        <w:rPr>
          <w:rFonts w:ascii="Times New Roman" w:hAnsi="Times New Roman"/>
          <w:b w:val="0"/>
          <w:color w:val="auto"/>
          <w:sz w:val="22"/>
          <w:szCs w:val="22"/>
        </w:rPr>
      </w:pP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prof. dr hab. </w:t>
      </w:r>
      <w:r w:rsidRPr="006B37B9">
        <w:rPr>
          <w:rStyle w:val="st"/>
          <w:rFonts w:ascii="Times New Roman" w:hAnsi="Times New Roman"/>
          <w:color w:val="auto"/>
          <w:sz w:val="22"/>
          <w:szCs w:val="22"/>
        </w:rPr>
        <w:t>Waldemar Paruch</w:t>
      </w: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 (</w:t>
      </w:r>
      <w:r w:rsidRPr="006B37B9">
        <w:rPr>
          <w:rFonts w:ascii="Times New Roman" w:hAnsi="Times New Roman"/>
          <w:b w:val="0"/>
          <w:color w:val="auto"/>
          <w:sz w:val="22"/>
          <w:szCs w:val="22"/>
        </w:rPr>
        <w:t>Uniwersytetu Marii Curie-Skłodowskiej w Lublinie, Polska)</w:t>
      </w: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 xml:space="preserve"> </w:t>
      </w:r>
    </w:p>
    <w:p w:rsidR="007D3258" w:rsidRDefault="00476A85" w:rsidP="00D04251">
      <w:pPr>
        <w:pStyle w:val="Nagwek2"/>
        <w:spacing w:line="240" w:lineRule="auto"/>
        <w:rPr>
          <w:rFonts w:ascii="Times New Roman" w:hAnsi="Times New Roman"/>
          <w:b w:val="0"/>
          <w:color w:val="auto"/>
          <w:sz w:val="22"/>
          <w:szCs w:val="22"/>
        </w:rPr>
      </w:pPr>
      <w:r w:rsidRPr="006B37B9">
        <w:rPr>
          <w:rFonts w:ascii="Times New Roman" w:hAnsi="Times New Roman"/>
          <w:b w:val="0"/>
          <w:color w:val="auto"/>
          <w:sz w:val="22"/>
          <w:szCs w:val="22"/>
        </w:rPr>
        <w:t>dr hab.</w:t>
      </w:r>
      <w:r w:rsidR="007D3258">
        <w:rPr>
          <w:rFonts w:ascii="Times New Roman" w:hAnsi="Times New Roman"/>
          <w:b w:val="0"/>
          <w:color w:val="auto"/>
          <w:sz w:val="22"/>
          <w:szCs w:val="22"/>
        </w:rPr>
        <w:t>, prof. UW</w:t>
      </w:r>
      <w:r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6B37B9">
        <w:rPr>
          <w:rFonts w:ascii="Times New Roman" w:hAnsi="Times New Roman"/>
          <w:color w:val="auto"/>
          <w:sz w:val="22"/>
          <w:szCs w:val="22"/>
        </w:rPr>
        <w:t>Jolanta Sikorska-Kulesza</w:t>
      </w:r>
      <w:r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 (Uniwersytet Warszawski, Polska) </w:t>
      </w:r>
    </w:p>
    <w:p w:rsidR="00476A85" w:rsidRPr="006B37B9" w:rsidRDefault="00476A85" w:rsidP="00D04251">
      <w:pPr>
        <w:pStyle w:val="Nagwek2"/>
        <w:spacing w:line="240" w:lineRule="auto"/>
        <w:rPr>
          <w:rStyle w:val="st"/>
          <w:rFonts w:ascii="Times New Roman" w:hAnsi="Times New Roman"/>
          <w:b w:val="0"/>
          <w:color w:val="auto"/>
          <w:sz w:val="22"/>
          <w:szCs w:val="22"/>
        </w:rPr>
      </w:pPr>
      <w:r w:rsidRPr="006B37B9">
        <w:rPr>
          <w:rFonts w:ascii="Times New Roman" w:hAnsi="Times New Roman"/>
          <w:b w:val="0"/>
          <w:color w:val="auto"/>
          <w:sz w:val="22"/>
          <w:szCs w:val="22"/>
        </w:rPr>
        <w:t>dr hab.</w:t>
      </w:r>
      <w:r w:rsidR="007D3258">
        <w:rPr>
          <w:rFonts w:ascii="Times New Roman" w:hAnsi="Times New Roman"/>
          <w:b w:val="0"/>
          <w:color w:val="auto"/>
          <w:sz w:val="22"/>
          <w:szCs w:val="22"/>
        </w:rPr>
        <w:t>, prof. UwB</w:t>
      </w:r>
      <w:r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 </w:t>
      </w:r>
      <w:r w:rsidRPr="006B37B9">
        <w:rPr>
          <w:rFonts w:ascii="Times New Roman" w:hAnsi="Times New Roman"/>
          <w:color w:val="auto"/>
          <w:sz w:val="22"/>
          <w:szCs w:val="22"/>
        </w:rPr>
        <w:t>Jarosław Wołkonowski</w:t>
      </w:r>
      <w:r w:rsidRPr="006B37B9">
        <w:rPr>
          <w:rFonts w:ascii="Times New Roman" w:hAnsi="Times New Roman"/>
          <w:b w:val="0"/>
          <w:color w:val="auto"/>
          <w:sz w:val="22"/>
          <w:szCs w:val="22"/>
        </w:rPr>
        <w:t xml:space="preserve"> ( </w:t>
      </w:r>
      <w:r w:rsidRPr="006B37B9">
        <w:rPr>
          <w:rStyle w:val="st"/>
          <w:rFonts w:ascii="Times New Roman" w:hAnsi="Times New Roman"/>
          <w:b w:val="0"/>
          <w:color w:val="auto"/>
          <w:sz w:val="22"/>
          <w:szCs w:val="22"/>
        </w:rPr>
        <w:t>Filia UwB w Wilnie, Litwa, Polska)</w:t>
      </w:r>
    </w:p>
    <w:p w:rsidR="00D04251" w:rsidRPr="006B37B9" w:rsidRDefault="00D04251" w:rsidP="00D04251">
      <w:pPr>
        <w:rPr>
          <w:rFonts w:ascii="Times New Roman" w:hAnsi="Times New Roman"/>
          <w:lang w:val="pl-PL"/>
        </w:rPr>
      </w:pPr>
    </w:p>
    <w:p w:rsidR="00476A85" w:rsidRPr="006B37B9" w:rsidRDefault="00476A85" w:rsidP="0060769B">
      <w:pPr>
        <w:rPr>
          <w:rFonts w:ascii="Times New Roman" w:hAnsi="Times New Roman"/>
          <w:b/>
        </w:rPr>
      </w:pPr>
      <w:r w:rsidRPr="006B37B9">
        <w:rPr>
          <w:rFonts w:ascii="Times New Roman" w:hAnsi="Times New Roman"/>
          <w:b/>
        </w:rPr>
        <w:t xml:space="preserve">Komitet Organizacyjny konferencji: </w:t>
      </w:r>
    </w:p>
    <w:p w:rsidR="00476A85" w:rsidRPr="006B37B9" w:rsidRDefault="00476A85" w:rsidP="00184153">
      <w:pPr>
        <w:spacing w:after="0" w:line="240" w:lineRule="auto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  <w:b/>
        </w:rPr>
        <w:t>Przewodniczący</w:t>
      </w:r>
      <w:r w:rsidRPr="006B37B9">
        <w:rPr>
          <w:rFonts w:ascii="Times New Roman" w:hAnsi="Times New Roman"/>
        </w:rPr>
        <w:t>:</w:t>
      </w:r>
    </w:p>
    <w:p w:rsidR="00476A85" w:rsidRPr="006B37B9" w:rsidRDefault="00476A85" w:rsidP="005B4652">
      <w:pPr>
        <w:spacing w:after="0" w:line="240" w:lineRule="auto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 prof. dr Henryk Malewski (SNPL) </w:t>
      </w:r>
    </w:p>
    <w:p w:rsidR="00476A85" w:rsidRPr="006B37B9" w:rsidRDefault="00476A85" w:rsidP="005B4652">
      <w:pPr>
        <w:spacing w:after="0" w:line="240" w:lineRule="auto"/>
        <w:jc w:val="both"/>
        <w:rPr>
          <w:rFonts w:ascii="Times New Roman" w:hAnsi="Times New Roman"/>
        </w:rPr>
      </w:pPr>
    </w:p>
    <w:p w:rsidR="00476A85" w:rsidRPr="006B37B9" w:rsidRDefault="00476A85" w:rsidP="00184153">
      <w:pPr>
        <w:spacing w:after="0" w:line="240" w:lineRule="auto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  <w:b/>
        </w:rPr>
        <w:t>Członkowie:</w:t>
      </w:r>
      <w:r w:rsidRPr="006B37B9">
        <w:rPr>
          <w:rFonts w:ascii="Times New Roman" w:hAnsi="Times New Roman"/>
        </w:rPr>
        <w:t xml:space="preserve"> </w:t>
      </w:r>
    </w:p>
    <w:p w:rsidR="00476A85" w:rsidRPr="006B37B9" w:rsidRDefault="00476A85" w:rsidP="00343F34">
      <w:pPr>
        <w:spacing w:after="0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>dr Irena Fedorowicz (SNPL)</w:t>
      </w:r>
    </w:p>
    <w:p w:rsidR="006174D1" w:rsidRPr="006B37B9" w:rsidRDefault="006174D1" w:rsidP="00343F34">
      <w:pPr>
        <w:spacing w:after="0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>dr Elbieta Kuzborska (SNPL)</w:t>
      </w:r>
    </w:p>
    <w:p w:rsidR="00476A85" w:rsidRPr="006B37B9" w:rsidRDefault="00476A85" w:rsidP="00343F34">
      <w:pPr>
        <w:spacing w:after="0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>dr Katarzyna Miksza (SNPL)</w:t>
      </w:r>
    </w:p>
    <w:p w:rsidR="00476A85" w:rsidRPr="006B37B9" w:rsidRDefault="00476A85" w:rsidP="00343F34">
      <w:pPr>
        <w:spacing w:after="0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>dr Krystyna Moroz-Łapin (SNPL)</w:t>
      </w:r>
    </w:p>
    <w:p w:rsidR="00476A85" w:rsidRPr="006B37B9" w:rsidRDefault="00476A85" w:rsidP="00343F34">
      <w:pPr>
        <w:spacing w:after="0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>prof. dr Wojciech Stankiewicz (SNPL)</w:t>
      </w:r>
    </w:p>
    <w:p w:rsidR="00476A85" w:rsidRPr="006B37B9" w:rsidRDefault="00476A85" w:rsidP="00184153">
      <w:pPr>
        <w:spacing w:after="0" w:line="240" w:lineRule="auto"/>
        <w:jc w:val="both"/>
        <w:rPr>
          <w:rFonts w:ascii="Times New Roman" w:hAnsi="Times New Roman"/>
          <w:color w:val="FFC000"/>
        </w:rPr>
      </w:pPr>
    </w:p>
    <w:p w:rsidR="00476A85" w:rsidRPr="006B37B9" w:rsidRDefault="00476A85" w:rsidP="003F12B4">
      <w:pPr>
        <w:spacing w:after="0" w:line="360" w:lineRule="auto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  <w:b/>
        </w:rPr>
        <w:t>Sekretariat konferencji:</w:t>
      </w:r>
      <w:r w:rsidRPr="006B37B9">
        <w:rPr>
          <w:rFonts w:ascii="Times New Roman" w:hAnsi="Times New Roman"/>
        </w:rPr>
        <w:t xml:space="preserve"> </w:t>
      </w:r>
    </w:p>
    <w:p w:rsidR="00476A85" w:rsidRPr="006B37B9" w:rsidRDefault="00476A85" w:rsidP="00343F34">
      <w:pPr>
        <w:spacing w:line="240" w:lineRule="auto"/>
        <w:rPr>
          <w:rFonts w:ascii="Times New Roman" w:hAnsi="Times New Roman"/>
          <w:noProof/>
          <w:color w:val="0070C0"/>
          <w:lang w:val="pl-PL" w:eastAsia="pl-PL"/>
        </w:rPr>
      </w:pPr>
      <w:r w:rsidRPr="006B37B9">
        <w:rPr>
          <w:rFonts w:ascii="Times New Roman" w:hAnsi="Times New Roman"/>
        </w:rPr>
        <w:t>dr Irena Fedorowicz (SNPL)</w:t>
      </w:r>
      <w:r w:rsidRPr="006B37B9">
        <w:rPr>
          <w:rFonts w:ascii="Times New Roman" w:hAnsi="Times New Roman"/>
          <w:color w:val="FFC000"/>
        </w:rPr>
        <w:t xml:space="preserve">                                                                                                                          </w:t>
      </w:r>
      <w:r w:rsidRPr="006B37B9">
        <w:rPr>
          <w:rFonts w:ascii="Times New Roman" w:hAnsi="Times New Roman"/>
        </w:rPr>
        <w:t>e-mail:</w:t>
      </w:r>
      <w:r w:rsidRPr="006B37B9">
        <w:rPr>
          <w:rFonts w:ascii="Times New Roman" w:hAnsi="Times New Roman"/>
          <w:noProof/>
          <w:lang w:val="pl-PL" w:eastAsia="pl-PL"/>
        </w:rPr>
        <w:t xml:space="preserve"> </w:t>
      </w:r>
      <w:hyperlink r:id="rId12" w:history="1">
        <w:r w:rsidR="006174D1" w:rsidRPr="006B37B9">
          <w:rPr>
            <w:rStyle w:val="Hipercze"/>
            <w:rFonts w:ascii="Times New Roman" w:hAnsi="Times New Roman"/>
            <w:noProof/>
            <w:lang w:val="pl-PL" w:eastAsia="pl-PL"/>
          </w:rPr>
          <w:t>irena.fedorovic@flf.vu.lt</w:t>
        </w:r>
      </w:hyperlink>
    </w:p>
    <w:p w:rsidR="006174D1" w:rsidRPr="006B37B9" w:rsidRDefault="006174D1" w:rsidP="006174D1">
      <w:pPr>
        <w:spacing w:after="0" w:line="240" w:lineRule="auto"/>
        <w:jc w:val="both"/>
        <w:rPr>
          <w:rFonts w:ascii="Times New Roman" w:hAnsi="Times New Roman"/>
        </w:rPr>
      </w:pPr>
      <w:r w:rsidRPr="006B37B9">
        <w:rPr>
          <w:rFonts w:ascii="Times New Roman" w:hAnsi="Times New Roman"/>
        </w:rPr>
        <w:t>dr Katarzyna Miksza (skarbnik SNPL)</w:t>
      </w:r>
    </w:p>
    <w:p w:rsidR="006174D1" w:rsidRPr="006B37B9" w:rsidRDefault="006174D1" w:rsidP="006174D1">
      <w:pPr>
        <w:spacing w:after="0" w:line="240" w:lineRule="auto"/>
        <w:jc w:val="both"/>
        <w:rPr>
          <w:rStyle w:val="Hipercze"/>
          <w:rFonts w:ascii="Times New Roman" w:hAnsi="Times New Roman"/>
          <w:color w:val="auto"/>
          <w:u w:val="none"/>
        </w:rPr>
      </w:pPr>
      <w:r w:rsidRPr="006B37B9">
        <w:rPr>
          <w:rFonts w:ascii="Times New Roman" w:hAnsi="Times New Roman"/>
        </w:rPr>
        <w:t xml:space="preserve">e-mail: </w:t>
      </w:r>
      <w:hyperlink r:id="rId13" w:history="1">
        <w:r w:rsidRPr="006B37B9">
          <w:rPr>
            <w:rStyle w:val="Hipercze"/>
            <w:rFonts w:ascii="Times New Roman" w:hAnsi="Times New Roman"/>
          </w:rPr>
          <w:t>katarzyna.bogdziewicz@gmail.com</w:t>
        </w:r>
      </w:hyperlink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476A85" w:rsidRPr="006B37B9" w:rsidRDefault="00476A85" w:rsidP="0099428F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6"/>
          <w:szCs w:val="36"/>
          <w:lang w:val="pl-PL" w:eastAsia="pl-PL"/>
        </w:rPr>
      </w:pPr>
      <w:r w:rsidRPr="006B37B9">
        <w:rPr>
          <w:rFonts w:ascii="Times New Roman" w:hAnsi="Times New Roman"/>
          <w:b/>
          <w:sz w:val="36"/>
          <w:szCs w:val="36"/>
          <w:lang w:val="pl-PL" w:eastAsia="pl-PL"/>
        </w:rPr>
        <w:lastRenderedPageBreak/>
        <w:t>Ankieta zgłoszeniowa</w:t>
      </w:r>
    </w:p>
    <w:p w:rsidR="00476A85" w:rsidRPr="006B37B9" w:rsidRDefault="00476A85" w:rsidP="00FD494C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6B37B9">
        <w:rPr>
          <w:rFonts w:ascii="Times New Roman" w:hAnsi="Times New Roman"/>
          <w:i/>
          <w:sz w:val="28"/>
          <w:szCs w:val="28"/>
        </w:rPr>
        <w:t>na międzynarodową interdyscyplinarną konferencję naukową pt.:</w:t>
      </w:r>
    </w:p>
    <w:p w:rsidR="00476A85" w:rsidRPr="006B37B9" w:rsidRDefault="00476A85" w:rsidP="00FD494C">
      <w:pPr>
        <w:spacing w:before="100" w:after="100" w:line="240" w:lineRule="auto"/>
        <w:jc w:val="center"/>
        <w:rPr>
          <w:rFonts w:ascii="Times New Roman" w:hAnsi="Times New Roman"/>
          <w:b/>
          <w:bCs/>
          <w:color w:val="7030A0"/>
          <w:kern w:val="3"/>
          <w:sz w:val="36"/>
          <w:szCs w:val="36"/>
        </w:rPr>
      </w:pPr>
      <w:r w:rsidRPr="006B37B9">
        <w:rPr>
          <w:rFonts w:ascii="Times New Roman" w:hAnsi="Times New Roman"/>
          <w:b/>
          <w:bCs/>
          <w:color w:val="7030A0"/>
          <w:kern w:val="3"/>
          <w:sz w:val="40"/>
          <w:szCs w:val="40"/>
        </w:rPr>
        <w:t xml:space="preserve"> „</w:t>
      </w:r>
      <w:r w:rsidRPr="006B37B9">
        <w:rPr>
          <w:rFonts w:ascii="Times New Roman" w:hAnsi="Times New Roman"/>
          <w:b/>
          <w:bCs/>
          <w:i/>
          <w:color w:val="7030A0"/>
          <w:kern w:val="3"/>
          <w:sz w:val="36"/>
          <w:szCs w:val="36"/>
        </w:rPr>
        <w:t>Nauka a oświata mniejszości narodowych w Europie: wczoraj, dzisiaj, jutro“</w:t>
      </w:r>
    </w:p>
    <w:p w:rsidR="00476A85" w:rsidRPr="006B37B9" w:rsidRDefault="00476A85" w:rsidP="007879F8">
      <w:pPr>
        <w:spacing w:before="100" w:after="100" w:line="240" w:lineRule="auto"/>
        <w:jc w:val="center"/>
        <w:rPr>
          <w:rFonts w:ascii="Times New Roman" w:hAnsi="Times New Roman"/>
          <w:bCs/>
          <w:kern w:val="3"/>
          <w:sz w:val="32"/>
          <w:szCs w:val="32"/>
        </w:rPr>
      </w:pPr>
      <w:r w:rsidRPr="006B37B9">
        <w:rPr>
          <w:rFonts w:ascii="Times New Roman" w:hAnsi="Times New Roman"/>
          <w:bCs/>
          <w:kern w:val="3"/>
          <w:sz w:val="32"/>
          <w:szCs w:val="32"/>
        </w:rPr>
        <w:t>(</w:t>
      </w:r>
      <w:r w:rsidRPr="006B37B9">
        <w:rPr>
          <w:rFonts w:ascii="Times New Roman" w:hAnsi="Times New Roman"/>
          <w:bCs/>
          <w:color w:val="7030A0"/>
          <w:kern w:val="3"/>
          <w:sz w:val="32"/>
          <w:szCs w:val="32"/>
        </w:rPr>
        <w:t>aspekty edukacyjne, społeczno-polityczne, prawne i historyczne</w:t>
      </w:r>
      <w:r w:rsidRPr="006B37B9">
        <w:rPr>
          <w:rFonts w:ascii="Times New Roman" w:hAnsi="Times New Roman"/>
          <w:bCs/>
          <w:kern w:val="3"/>
          <w:sz w:val="32"/>
          <w:szCs w:val="32"/>
        </w:rPr>
        <w:t>)</w:t>
      </w:r>
    </w:p>
    <w:p w:rsidR="00476A85" w:rsidRPr="006B37B9" w:rsidRDefault="00476A85" w:rsidP="00DC0F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B37B9">
        <w:rPr>
          <w:rFonts w:ascii="Times New Roman" w:hAnsi="Times New Roman"/>
          <w:sz w:val="24"/>
          <w:szCs w:val="24"/>
        </w:rPr>
        <w:t xml:space="preserve"> 6-8 kwietnia 2017 r., Dom Kultury Polskiej w Wilnie (ul. Naugarduko 76)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Imię i nazwisko: ……………………………………………………………………………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Stopień/Tytuł naukowy: …………………………………………………………………………………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Afiliacja: …………………………………………………………………………………………………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Adres do korespondencji:…………………………………………………………………………………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………………………………………………………………………………………</w:t>
      </w:r>
    </w:p>
    <w:p w:rsidR="00476A85" w:rsidRPr="006B37B9" w:rsidRDefault="00476A85" w:rsidP="002C3944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Telefon kontaktowy: ………………………………E-mail: ………………………………….</w:t>
      </w:r>
    </w:p>
    <w:p w:rsidR="00476A85" w:rsidRPr="006B37B9" w:rsidRDefault="00476A85" w:rsidP="0022129C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lang w:val="pl-PL" w:eastAsia="pl-PL"/>
        </w:rPr>
      </w:pPr>
      <w:r w:rsidRPr="006B37B9">
        <w:rPr>
          <w:rFonts w:ascii="Times New Roman" w:hAnsi="Times New Roman"/>
          <w:b/>
          <w:bCs/>
          <w:lang w:val="pl-PL" w:eastAsia="pl-PL"/>
        </w:rPr>
        <w:t>Tytuł referatu: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…………………………………………………………………………………………………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Dane do faktury: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nazwa instytucji: ………………………………………………………………………………………………………………………………….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adres: ……………………………………………………………………………………………………………………………………………….</w:t>
      </w:r>
    </w:p>
    <w:p w:rsidR="00476A85" w:rsidRPr="006B37B9" w:rsidRDefault="00476A85" w:rsidP="0022129C">
      <w:pPr>
        <w:spacing w:before="100" w:beforeAutospacing="1" w:after="100" w:afterAutospacing="1" w:line="240" w:lineRule="auto"/>
        <w:rPr>
          <w:rFonts w:ascii="Times New Roman" w:hAnsi="Times New Roman"/>
          <w:lang w:val="pl-PL" w:eastAsia="pl-PL"/>
        </w:rPr>
      </w:pPr>
      <w:r w:rsidRPr="006B37B9">
        <w:rPr>
          <w:rFonts w:ascii="Times New Roman" w:hAnsi="Times New Roman"/>
          <w:lang w:val="pl-PL" w:eastAsia="pl-PL"/>
        </w:rPr>
        <w:t>NIP: ………………………………………………………………………………………………</w:t>
      </w:r>
    </w:p>
    <w:p w:rsidR="00476A85" w:rsidRPr="006B37B9" w:rsidRDefault="00476A85" w:rsidP="007879F8">
      <w:pPr>
        <w:spacing w:after="0" w:line="360" w:lineRule="auto"/>
        <w:rPr>
          <w:rFonts w:ascii="Times New Roman" w:hAnsi="Times New Roman"/>
        </w:rPr>
      </w:pPr>
      <w:r w:rsidRPr="006B37B9">
        <w:rPr>
          <w:rFonts w:ascii="Times New Roman" w:hAnsi="Times New Roman"/>
        </w:rPr>
        <w:t xml:space="preserve">Wypełnioną ankietę zgłoszeniową prosimy przesłać e-mailem na adres:  </w:t>
      </w:r>
    </w:p>
    <w:p w:rsidR="00476A85" w:rsidRPr="006B37B9" w:rsidRDefault="00476A85" w:rsidP="000375C0">
      <w:pPr>
        <w:spacing w:line="240" w:lineRule="auto"/>
        <w:rPr>
          <w:rFonts w:ascii="Times New Roman" w:hAnsi="Times New Roman"/>
          <w:sz w:val="24"/>
          <w:szCs w:val="24"/>
          <w:lang w:val="pl-PL" w:eastAsia="pl-PL"/>
        </w:rPr>
      </w:pPr>
      <w:r w:rsidRPr="006B37B9">
        <w:rPr>
          <w:rFonts w:ascii="Times New Roman" w:hAnsi="Times New Roman"/>
          <w:sz w:val="24"/>
          <w:szCs w:val="24"/>
        </w:rPr>
        <w:t>dr Irena Fedorowicz (SNPL)</w:t>
      </w:r>
      <w:r w:rsidRPr="006B37B9">
        <w:rPr>
          <w:rFonts w:ascii="Times New Roman" w:hAnsi="Times New Roman"/>
          <w:color w:val="FFC000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6B37B9">
        <w:rPr>
          <w:rFonts w:ascii="Times New Roman" w:hAnsi="Times New Roman"/>
          <w:sz w:val="24"/>
          <w:szCs w:val="24"/>
        </w:rPr>
        <w:t>e-mail:</w:t>
      </w:r>
      <w:r w:rsidRPr="006B37B9">
        <w:rPr>
          <w:rFonts w:ascii="Times New Roman" w:hAnsi="Times New Roman"/>
          <w:noProof/>
          <w:sz w:val="24"/>
          <w:szCs w:val="24"/>
          <w:lang w:val="pl-PL" w:eastAsia="pl-PL"/>
        </w:rPr>
        <w:t xml:space="preserve"> </w:t>
      </w:r>
      <w:r w:rsidRPr="006B37B9">
        <w:rPr>
          <w:rFonts w:ascii="Times New Roman" w:hAnsi="Times New Roman"/>
          <w:noProof/>
          <w:color w:val="0070C0"/>
          <w:sz w:val="24"/>
          <w:szCs w:val="24"/>
          <w:lang w:val="pl-PL" w:eastAsia="pl-PL"/>
        </w:rPr>
        <w:t>irena.fedorovic@flf.vu.lt</w:t>
      </w:r>
    </w:p>
    <w:p w:rsidR="00476A85" w:rsidRPr="006B37B9" w:rsidRDefault="00476A85" w:rsidP="004C5814">
      <w:pPr>
        <w:spacing w:after="0" w:line="360" w:lineRule="auto"/>
        <w:jc w:val="both"/>
        <w:rPr>
          <w:rStyle w:val="Hipercze"/>
          <w:rFonts w:ascii="Times New Roman" w:hAnsi="Times New Roman"/>
          <w:color w:val="auto"/>
        </w:rPr>
      </w:pPr>
      <w:r w:rsidRPr="006B37B9">
        <w:rPr>
          <w:rStyle w:val="Hipercze"/>
          <w:rFonts w:ascii="Times New Roman" w:hAnsi="Times New Roman"/>
          <w:b/>
          <w:color w:val="auto"/>
        </w:rPr>
        <w:t>Informacja o hotelach</w:t>
      </w:r>
      <w:r w:rsidRPr="006B37B9">
        <w:rPr>
          <w:rStyle w:val="Hipercze"/>
          <w:rFonts w:ascii="Times New Roman" w:hAnsi="Times New Roman"/>
          <w:color w:val="auto"/>
        </w:rPr>
        <w:t xml:space="preserve">: </w:t>
      </w:r>
      <w:r w:rsidRPr="006B37B9">
        <w:rPr>
          <w:rFonts w:ascii="Times New Roman" w:hAnsi="Times New Roman"/>
        </w:rPr>
        <w:t xml:space="preserve"> </w:t>
      </w:r>
      <w:r w:rsidRPr="006B37B9">
        <w:rPr>
          <w:rStyle w:val="Hipercze"/>
          <w:rFonts w:ascii="Times New Roman" w:hAnsi="Times New Roman"/>
          <w:color w:val="auto"/>
        </w:rPr>
        <w:t>http://www.polskidom.lt/index.php/pl/hotel.html</w:t>
      </w:r>
    </w:p>
    <w:p w:rsidR="00476A85" w:rsidRPr="006B37B9" w:rsidRDefault="00476A85" w:rsidP="004C5814">
      <w:pPr>
        <w:spacing w:after="0" w:line="360" w:lineRule="auto"/>
        <w:jc w:val="both"/>
        <w:rPr>
          <w:rStyle w:val="Hipercze"/>
          <w:rFonts w:ascii="Times New Roman" w:hAnsi="Times New Roman"/>
        </w:rPr>
      </w:pPr>
      <w:r w:rsidRPr="006B37B9">
        <w:rPr>
          <w:rStyle w:val="Hipercze"/>
          <w:rFonts w:ascii="Times New Roman" w:hAnsi="Times New Roman"/>
          <w:color w:val="auto"/>
        </w:rPr>
        <w:t xml:space="preserve"> </w:t>
      </w:r>
      <w:hyperlink r:id="rId14" w:history="1">
        <w:r w:rsidRPr="006B37B9">
          <w:rPr>
            <w:rStyle w:val="Hipercze"/>
            <w:rFonts w:ascii="Times New Roman" w:hAnsi="Times New Roman"/>
          </w:rPr>
          <w:t>https://www.google.com/search?q=hotele+w+wilnie&amp;ie=utf-8&amp;oe=utf-8</w:t>
        </w:r>
      </w:hyperlink>
    </w:p>
    <w:p w:rsidR="00476A85" w:rsidRPr="006B37B9" w:rsidRDefault="00476A85" w:rsidP="004C5814">
      <w:pPr>
        <w:spacing w:after="0" w:line="360" w:lineRule="auto"/>
        <w:jc w:val="both"/>
        <w:rPr>
          <w:rStyle w:val="Hipercze"/>
          <w:rFonts w:ascii="Times New Roman" w:hAnsi="Times New Roman"/>
        </w:rPr>
      </w:pPr>
    </w:p>
    <w:p w:rsidR="00476A85" w:rsidRPr="006B37B9" w:rsidRDefault="00ED1557" w:rsidP="004C5814">
      <w:pPr>
        <w:spacing w:after="0" w:line="360" w:lineRule="auto"/>
        <w:jc w:val="both"/>
        <w:rPr>
          <w:rStyle w:val="Hipercze"/>
          <w:rFonts w:ascii="Times New Roman" w:hAnsi="Times New Roman"/>
          <w:color w:val="auto"/>
          <w:u w:val="none"/>
        </w:rPr>
      </w:pPr>
      <w:r w:rsidRPr="006B37B9">
        <w:rPr>
          <w:rStyle w:val="Hipercze"/>
          <w:rFonts w:ascii="Times New Roman" w:hAnsi="Times New Roman"/>
          <w:b/>
          <w:color w:val="auto"/>
          <w:u w:val="none"/>
        </w:rPr>
        <w:t>Pragnę uczestniczyć w wycieczce do Jaszun</w:t>
      </w:r>
      <w:r w:rsidRPr="006B37B9">
        <w:rPr>
          <w:rStyle w:val="Hipercze"/>
          <w:rFonts w:ascii="Times New Roman" w:hAnsi="Times New Roman"/>
          <w:color w:val="auto"/>
          <w:u w:val="none"/>
        </w:rPr>
        <w:t xml:space="preserve">:    TAK      NIE   (niepotrzebne skreślić) </w:t>
      </w:r>
    </w:p>
    <w:p w:rsidR="007D3258" w:rsidRDefault="007D3258" w:rsidP="000A7840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76A85" w:rsidRPr="006B37B9" w:rsidRDefault="00476A85" w:rsidP="000A7840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6B37B9">
        <w:rPr>
          <w:rFonts w:ascii="Times New Roman" w:hAnsi="Times New Roman"/>
          <w:b/>
          <w:sz w:val="32"/>
          <w:szCs w:val="32"/>
        </w:rPr>
        <w:lastRenderedPageBreak/>
        <w:t>Ramowy program konferencji</w:t>
      </w:r>
    </w:p>
    <w:p w:rsidR="00476A85" w:rsidRPr="006B37B9" w:rsidRDefault="00476A85" w:rsidP="000A784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b/>
          <w:sz w:val="28"/>
          <w:szCs w:val="28"/>
        </w:rPr>
        <w:t>6 kwietnia 2017</w:t>
      </w:r>
      <w:r w:rsidRPr="006B37B9">
        <w:rPr>
          <w:rFonts w:ascii="Times New Roman" w:hAnsi="Times New Roman"/>
          <w:sz w:val="28"/>
          <w:szCs w:val="28"/>
        </w:rPr>
        <w:t xml:space="preserve"> r. (czwartek)</w:t>
      </w:r>
    </w:p>
    <w:p w:rsidR="00476A85" w:rsidRPr="006B37B9" w:rsidRDefault="00476A85" w:rsidP="000A7840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6B37B9">
        <w:rPr>
          <w:rFonts w:ascii="Times New Roman" w:hAnsi="Times New Roman"/>
          <w:sz w:val="28"/>
          <w:szCs w:val="28"/>
        </w:rPr>
        <w:t xml:space="preserve">14.00 – 15.30 Rejestracja uczestników konferencji </w:t>
      </w:r>
      <w:r w:rsidRPr="006B37B9">
        <w:rPr>
          <w:rFonts w:ascii="Times New Roman" w:hAnsi="Times New Roman"/>
          <w:sz w:val="20"/>
          <w:szCs w:val="20"/>
        </w:rPr>
        <w:t>(hol Domu Kultury Polskiej w Wilnie)</w:t>
      </w:r>
    </w:p>
    <w:p w:rsidR="00476A85" w:rsidRPr="006B37B9" w:rsidRDefault="00476A85" w:rsidP="000A7840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6B37B9">
        <w:rPr>
          <w:rFonts w:ascii="Times New Roman" w:hAnsi="Times New Roman"/>
          <w:sz w:val="28"/>
          <w:szCs w:val="28"/>
        </w:rPr>
        <w:t xml:space="preserve">15.30 – 16.00 Otwarcie konferencji i wystąpienia gości </w:t>
      </w:r>
      <w:r w:rsidRPr="006B37B9">
        <w:rPr>
          <w:rFonts w:ascii="Times New Roman" w:hAnsi="Times New Roman"/>
          <w:sz w:val="20"/>
          <w:szCs w:val="20"/>
        </w:rPr>
        <w:t>(Aula DKP)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0"/>
          <w:szCs w:val="20"/>
        </w:rPr>
      </w:pPr>
      <w:r w:rsidRPr="006B37B9">
        <w:rPr>
          <w:rFonts w:ascii="Times New Roman" w:hAnsi="Times New Roman"/>
          <w:sz w:val="28"/>
          <w:szCs w:val="28"/>
        </w:rPr>
        <w:t xml:space="preserve">16.00 – 19.00 Pierwsza sesja plenarna </w:t>
      </w:r>
      <w:r w:rsidRPr="006B37B9">
        <w:rPr>
          <w:rFonts w:ascii="Times New Roman" w:hAnsi="Times New Roman"/>
          <w:sz w:val="20"/>
          <w:szCs w:val="20"/>
        </w:rPr>
        <w:t>(Aula DKP)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19.30 – 22.30 Kolacja integracyjna w restauracji DKP „Pan Tadeusz“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b/>
          <w:sz w:val="28"/>
          <w:szCs w:val="28"/>
        </w:rPr>
        <w:t>7 kwietnia 2017 r</w:t>
      </w:r>
      <w:r w:rsidRPr="006B37B9">
        <w:rPr>
          <w:rFonts w:ascii="Times New Roman" w:hAnsi="Times New Roman"/>
          <w:sz w:val="28"/>
          <w:szCs w:val="28"/>
        </w:rPr>
        <w:t>. (piątek)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9.00 – 13.00 Obrady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13.00 – 14.00 Obiad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14.00 – 18.00 Obrady</w:t>
      </w:r>
    </w:p>
    <w:p w:rsidR="00476A85" w:rsidRPr="006B37B9" w:rsidRDefault="00476A85" w:rsidP="005C099B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19.00 – 23.00 Uroczysta kolacja w restauracji DKP „Pan Tadeusz“</w:t>
      </w:r>
    </w:p>
    <w:p w:rsidR="00476A85" w:rsidRPr="006B37B9" w:rsidRDefault="00476A85" w:rsidP="005C099B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b/>
          <w:sz w:val="28"/>
          <w:szCs w:val="28"/>
        </w:rPr>
        <w:t>8 kwietnia 2017 r.</w:t>
      </w:r>
      <w:r w:rsidRPr="006B37B9">
        <w:rPr>
          <w:rFonts w:ascii="Times New Roman" w:hAnsi="Times New Roman"/>
          <w:sz w:val="28"/>
          <w:szCs w:val="28"/>
        </w:rPr>
        <w:t xml:space="preserve"> (sobota)</w:t>
      </w:r>
    </w:p>
    <w:p w:rsidR="00476A85" w:rsidRPr="006B37B9" w:rsidRDefault="00476A85" w:rsidP="005C099B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10.00 – 12.00 Sesja plenarna. Podsumowanie obrad i zakończenie konferencji</w:t>
      </w:r>
    </w:p>
    <w:p w:rsidR="00476A85" w:rsidRPr="006B37B9" w:rsidRDefault="00476A85" w:rsidP="005C099B">
      <w:pPr>
        <w:spacing w:line="360" w:lineRule="auto"/>
        <w:rPr>
          <w:rFonts w:ascii="Times New Roman" w:hAnsi="Times New Roman"/>
          <w:sz w:val="28"/>
          <w:szCs w:val="28"/>
        </w:rPr>
      </w:pPr>
      <w:r w:rsidRPr="006B37B9">
        <w:rPr>
          <w:rFonts w:ascii="Times New Roman" w:hAnsi="Times New Roman"/>
          <w:sz w:val="28"/>
          <w:szCs w:val="28"/>
        </w:rPr>
        <w:t>12.30 – 13.30 Obiad</w:t>
      </w:r>
    </w:p>
    <w:p w:rsidR="00476A85" w:rsidRPr="006B37B9" w:rsidRDefault="00476A85" w:rsidP="004C5814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76A85" w:rsidRPr="006B37B9" w:rsidRDefault="00476A85" w:rsidP="0060769B">
      <w:pPr>
        <w:rPr>
          <w:rFonts w:ascii="Times New Roman" w:hAnsi="Times New Roman"/>
          <w:b/>
          <w:color w:val="FF0000"/>
          <w:sz w:val="24"/>
          <w:szCs w:val="24"/>
        </w:rPr>
      </w:pPr>
    </w:p>
    <w:sectPr w:rsidR="00476A85" w:rsidRPr="006B37B9" w:rsidSect="00723756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190" w:rsidRDefault="00EE2190" w:rsidP="00DB4B56">
      <w:pPr>
        <w:spacing w:after="0" w:line="240" w:lineRule="auto"/>
      </w:pPr>
      <w:r>
        <w:separator/>
      </w:r>
    </w:p>
  </w:endnote>
  <w:endnote w:type="continuationSeparator" w:id="0">
    <w:p w:rsidR="00EE2190" w:rsidRDefault="00EE2190" w:rsidP="00DB4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A85" w:rsidRDefault="00D2413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2D7612" w:rsidRPr="002D7612">
      <w:rPr>
        <w:noProof/>
        <w:lang w:val="pl-PL"/>
      </w:rPr>
      <w:t>4</w:t>
    </w:r>
    <w:r>
      <w:rPr>
        <w:noProof/>
        <w:lang w:val="pl-PL"/>
      </w:rPr>
      <w:fldChar w:fldCharType="end"/>
    </w:r>
  </w:p>
  <w:p w:rsidR="00476A85" w:rsidRDefault="00476A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190" w:rsidRDefault="00EE2190" w:rsidP="00DB4B56">
      <w:pPr>
        <w:spacing w:after="0" w:line="240" w:lineRule="auto"/>
      </w:pPr>
      <w:r>
        <w:separator/>
      </w:r>
    </w:p>
  </w:footnote>
  <w:footnote w:type="continuationSeparator" w:id="0">
    <w:p w:rsidR="00EE2190" w:rsidRDefault="00EE2190" w:rsidP="00DB4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B07F7"/>
    <w:multiLevelType w:val="hybridMultilevel"/>
    <w:tmpl w:val="1BB2EB0E"/>
    <w:lvl w:ilvl="0" w:tplc="E07452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9146F"/>
    <w:multiLevelType w:val="hybridMultilevel"/>
    <w:tmpl w:val="88721C04"/>
    <w:lvl w:ilvl="0" w:tplc="A7B8BF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D84BDC"/>
    <w:multiLevelType w:val="hybridMultilevel"/>
    <w:tmpl w:val="E6247188"/>
    <w:lvl w:ilvl="0" w:tplc="F68294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D85F3C"/>
    <w:multiLevelType w:val="hybridMultilevel"/>
    <w:tmpl w:val="B7F60F38"/>
    <w:lvl w:ilvl="0" w:tplc="F59E47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69"/>
    <w:rsid w:val="00003F99"/>
    <w:rsid w:val="00006864"/>
    <w:rsid w:val="000117BC"/>
    <w:rsid w:val="0002049C"/>
    <w:rsid w:val="00024583"/>
    <w:rsid w:val="0003407D"/>
    <w:rsid w:val="000375C0"/>
    <w:rsid w:val="000408BE"/>
    <w:rsid w:val="00050584"/>
    <w:rsid w:val="00052B15"/>
    <w:rsid w:val="0005663F"/>
    <w:rsid w:val="00073C85"/>
    <w:rsid w:val="0008034B"/>
    <w:rsid w:val="000A4B96"/>
    <w:rsid w:val="000A7840"/>
    <w:rsid w:val="000B317F"/>
    <w:rsid w:val="000D027D"/>
    <w:rsid w:val="000D6D9D"/>
    <w:rsid w:val="000E324D"/>
    <w:rsid w:val="000F7FE3"/>
    <w:rsid w:val="00101F7D"/>
    <w:rsid w:val="001060AA"/>
    <w:rsid w:val="00111DB1"/>
    <w:rsid w:val="00112F8A"/>
    <w:rsid w:val="0011471C"/>
    <w:rsid w:val="00115284"/>
    <w:rsid w:val="00115649"/>
    <w:rsid w:val="00120562"/>
    <w:rsid w:val="00125D65"/>
    <w:rsid w:val="00142C7F"/>
    <w:rsid w:val="00146556"/>
    <w:rsid w:val="00151B03"/>
    <w:rsid w:val="001605CB"/>
    <w:rsid w:val="00170AD3"/>
    <w:rsid w:val="0018133E"/>
    <w:rsid w:val="001822E3"/>
    <w:rsid w:val="00184153"/>
    <w:rsid w:val="00193617"/>
    <w:rsid w:val="00195F9E"/>
    <w:rsid w:val="00197DB4"/>
    <w:rsid w:val="001A1358"/>
    <w:rsid w:val="001B29DF"/>
    <w:rsid w:val="001C0DD1"/>
    <w:rsid w:val="001E543A"/>
    <w:rsid w:val="001E58CC"/>
    <w:rsid w:val="001F2F26"/>
    <w:rsid w:val="00206026"/>
    <w:rsid w:val="00214E7D"/>
    <w:rsid w:val="0022129C"/>
    <w:rsid w:val="00222950"/>
    <w:rsid w:val="00226375"/>
    <w:rsid w:val="00236308"/>
    <w:rsid w:val="0023785D"/>
    <w:rsid w:val="00254177"/>
    <w:rsid w:val="00264D42"/>
    <w:rsid w:val="00277D9C"/>
    <w:rsid w:val="00295AED"/>
    <w:rsid w:val="002966A5"/>
    <w:rsid w:val="002C3944"/>
    <w:rsid w:val="002C46DD"/>
    <w:rsid w:val="002D7547"/>
    <w:rsid w:val="002D7612"/>
    <w:rsid w:val="002E5A6F"/>
    <w:rsid w:val="002E6251"/>
    <w:rsid w:val="002F3D50"/>
    <w:rsid w:val="00306A0D"/>
    <w:rsid w:val="00321AD2"/>
    <w:rsid w:val="00322EC1"/>
    <w:rsid w:val="0032608A"/>
    <w:rsid w:val="003336B3"/>
    <w:rsid w:val="0033698E"/>
    <w:rsid w:val="00343F34"/>
    <w:rsid w:val="00354EDC"/>
    <w:rsid w:val="00382357"/>
    <w:rsid w:val="00392C9E"/>
    <w:rsid w:val="003B7DD8"/>
    <w:rsid w:val="003C16CD"/>
    <w:rsid w:val="003C21C8"/>
    <w:rsid w:val="003E4852"/>
    <w:rsid w:val="003F12B4"/>
    <w:rsid w:val="00411662"/>
    <w:rsid w:val="00420B81"/>
    <w:rsid w:val="0044313C"/>
    <w:rsid w:val="00447FD5"/>
    <w:rsid w:val="0045497D"/>
    <w:rsid w:val="004675A5"/>
    <w:rsid w:val="0047646E"/>
    <w:rsid w:val="00476A85"/>
    <w:rsid w:val="00476E40"/>
    <w:rsid w:val="00496C86"/>
    <w:rsid w:val="004B4C1B"/>
    <w:rsid w:val="004C5814"/>
    <w:rsid w:val="004E56AA"/>
    <w:rsid w:val="00506768"/>
    <w:rsid w:val="00507726"/>
    <w:rsid w:val="00515B3C"/>
    <w:rsid w:val="005253BA"/>
    <w:rsid w:val="00541A14"/>
    <w:rsid w:val="0055031F"/>
    <w:rsid w:val="00553499"/>
    <w:rsid w:val="005568C8"/>
    <w:rsid w:val="00561C05"/>
    <w:rsid w:val="00574B92"/>
    <w:rsid w:val="005A667E"/>
    <w:rsid w:val="005B4652"/>
    <w:rsid w:val="005B55B9"/>
    <w:rsid w:val="005C099B"/>
    <w:rsid w:val="005C1AFC"/>
    <w:rsid w:val="005E3346"/>
    <w:rsid w:val="00605F82"/>
    <w:rsid w:val="0060769B"/>
    <w:rsid w:val="006174D1"/>
    <w:rsid w:val="00622920"/>
    <w:rsid w:val="00622BF3"/>
    <w:rsid w:val="00637D14"/>
    <w:rsid w:val="0064155D"/>
    <w:rsid w:val="00643C5D"/>
    <w:rsid w:val="00666C57"/>
    <w:rsid w:val="00667702"/>
    <w:rsid w:val="00667C16"/>
    <w:rsid w:val="00667D4D"/>
    <w:rsid w:val="0067655C"/>
    <w:rsid w:val="00682EEA"/>
    <w:rsid w:val="00685C91"/>
    <w:rsid w:val="006912C0"/>
    <w:rsid w:val="006B1AA2"/>
    <w:rsid w:val="006B1B06"/>
    <w:rsid w:val="006B37B9"/>
    <w:rsid w:val="006E1C95"/>
    <w:rsid w:val="006E443B"/>
    <w:rsid w:val="006E678D"/>
    <w:rsid w:val="00721227"/>
    <w:rsid w:val="00723756"/>
    <w:rsid w:val="0072379F"/>
    <w:rsid w:val="00725FE4"/>
    <w:rsid w:val="0072636A"/>
    <w:rsid w:val="00752D40"/>
    <w:rsid w:val="00756271"/>
    <w:rsid w:val="0078163E"/>
    <w:rsid w:val="0078205F"/>
    <w:rsid w:val="007879F8"/>
    <w:rsid w:val="00795957"/>
    <w:rsid w:val="007B27BD"/>
    <w:rsid w:val="007C5C24"/>
    <w:rsid w:val="007C6D99"/>
    <w:rsid w:val="007D3258"/>
    <w:rsid w:val="007D3B12"/>
    <w:rsid w:val="007D3B5B"/>
    <w:rsid w:val="007E3D69"/>
    <w:rsid w:val="008018DF"/>
    <w:rsid w:val="00807025"/>
    <w:rsid w:val="00816F18"/>
    <w:rsid w:val="0081762C"/>
    <w:rsid w:val="008423A0"/>
    <w:rsid w:val="00847177"/>
    <w:rsid w:val="008660C9"/>
    <w:rsid w:val="00885C93"/>
    <w:rsid w:val="008955DE"/>
    <w:rsid w:val="008A31D6"/>
    <w:rsid w:val="008B36D9"/>
    <w:rsid w:val="008B5E58"/>
    <w:rsid w:val="008D000E"/>
    <w:rsid w:val="008E2616"/>
    <w:rsid w:val="00902AAF"/>
    <w:rsid w:val="009059C0"/>
    <w:rsid w:val="009231F9"/>
    <w:rsid w:val="00927006"/>
    <w:rsid w:val="00936C4B"/>
    <w:rsid w:val="0094298A"/>
    <w:rsid w:val="00953E42"/>
    <w:rsid w:val="00956FB5"/>
    <w:rsid w:val="00960A09"/>
    <w:rsid w:val="0099428F"/>
    <w:rsid w:val="009A15BB"/>
    <w:rsid w:val="009C02EF"/>
    <w:rsid w:val="009F6EEA"/>
    <w:rsid w:val="009F751E"/>
    <w:rsid w:val="00A0576D"/>
    <w:rsid w:val="00A06636"/>
    <w:rsid w:val="00A1306D"/>
    <w:rsid w:val="00A33846"/>
    <w:rsid w:val="00A33CBB"/>
    <w:rsid w:val="00A574DB"/>
    <w:rsid w:val="00A65B32"/>
    <w:rsid w:val="00A81E70"/>
    <w:rsid w:val="00AC6DB6"/>
    <w:rsid w:val="00AF0DB5"/>
    <w:rsid w:val="00B013A0"/>
    <w:rsid w:val="00B03FBD"/>
    <w:rsid w:val="00B15E79"/>
    <w:rsid w:val="00B36507"/>
    <w:rsid w:val="00B65279"/>
    <w:rsid w:val="00B722B9"/>
    <w:rsid w:val="00B90EE0"/>
    <w:rsid w:val="00B91590"/>
    <w:rsid w:val="00BB77F8"/>
    <w:rsid w:val="00BB7850"/>
    <w:rsid w:val="00BC0A89"/>
    <w:rsid w:val="00BC124F"/>
    <w:rsid w:val="00BC1678"/>
    <w:rsid w:val="00BC1BC1"/>
    <w:rsid w:val="00BC2BBD"/>
    <w:rsid w:val="00BC63AA"/>
    <w:rsid w:val="00BD13D3"/>
    <w:rsid w:val="00BD40D8"/>
    <w:rsid w:val="00BE0D01"/>
    <w:rsid w:val="00BE12F6"/>
    <w:rsid w:val="00BE38A2"/>
    <w:rsid w:val="00C04E89"/>
    <w:rsid w:val="00C05371"/>
    <w:rsid w:val="00C11B2F"/>
    <w:rsid w:val="00C254AD"/>
    <w:rsid w:val="00C27832"/>
    <w:rsid w:val="00C344DD"/>
    <w:rsid w:val="00C6006D"/>
    <w:rsid w:val="00C672B6"/>
    <w:rsid w:val="00C71F5B"/>
    <w:rsid w:val="00C87184"/>
    <w:rsid w:val="00CA4711"/>
    <w:rsid w:val="00CA55E9"/>
    <w:rsid w:val="00CC447E"/>
    <w:rsid w:val="00CC5A38"/>
    <w:rsid w:val="00CC74BC"/>
    <w:rsid w:val="00CC773D"/>
    <w:rsid w:val="00CD24CB"/>
    <w:rsid w:val="00CE645E"/>
    <w:rsid w:val="00D0312C"/>
    <w:rsid w:val="00D04251"/>
    <w:rsid w:val="00D1154A"/>
    <w:rsid w:val="00D132AC"/>
    <w:rsid w:val="00D2413A"/>
    <w:rsid w:val="00D50553"/>
    <w:rsid w:val="00D51C5B"/>
    <w:rsid w:val="00D57B3C"/>
    <w:rsid w:val="00D718EE"/>
    <w:rsid w:val="00D77110"/>
    <w:rsid w:val="00D84846"/>
    <w:rsid w:val="00D8542C"/>
    <w:rsid w:val="00DB4B56"/>
    <w:rsid w:val="00DC0F22"/>
    <w:rsid w:val="00DD00A1"/>
    <w:rsid w:val="00DD20C0"/>
    <w:rsid w:val="00DD50D3"/>
    <w:rsid w:val="00DD654B"/>
    <w:rsid w:val="00DD77DC"/>
    <w:rsid w:val="00DF24E1"/>
    <w:rsid w:val="00DF2A0C"/>
    <w:rsid w:val="00DF4393"/>
    <w:rsid w:val="00E022FD"/>
    <w:rsid w:val="00E0639A"/>
    <w:rsid w:val="00E24144"/>
    <w:rsid w:val="00E31522"/>
    <w:rsid w:val="00E43AA4"/>
    <w:rsid w:val="00E603A9"/>
    <w:rsid w:val="00E6603B"/>
    <w:rsid w:val="00E67CF0"/>
    <w:rsid w:val="00E81318"/>
    <w:rsid w:val="00E91B64"/>
    <w:rsid w:val="00EA14CB"/>
    <w:rsid w:val="00EB2CBD"/>
    <w:rsid w:val="00EC28A3"/>
    <w:rsid w:val="00ED1557"/>
    <w:rsid w:val="00EE2190"/>
    <w:rsid w:val="00EE267B"/>
    <w:rsid w:val="00EE7106"/>
    <w:rsid w:val="00EF008B"/>
    <w:rsid w:val="00EF0D80"/>
    <w:rsid w:val="00EF2811"/>
    <w:rsid w:val="00F02018"/>
    <w:rsid w:val="00F04124"/>
    <w:rsid w:val="00F10688"/>
    <w:rsid w:val="00F25A28"/>
    <w:rsid w:val="00F35A92"/>
    <w:rsid w:val="00F43ACB"/>
    <w:rsid w:val="00F53B1B"/>
    <w:rsid w:val="00F62597"/>
    <w:rsid w:val="00F868E4"/>
    <w:rsid w:val="00F95907"/>
    <w:rsid w:val="00F97547"/>
    <w:rsid w:val="00FA12D7"/>
    <w:rsid w:val="00FA1A9B"/>
    <w:rsid w:val="00FB0186"/>
    <w:rsid w:val="00FB4CBD"/>
    <w:rsid w:val="00FC23F9"/>
    <w:rsid w:val="00FC699F"/>
    <w:rsid w:val="00FC6B55"/>
    <w:rsid w:val="00FD494C"/>
    <w:rsid w:val="00FE56D2"/>
    <w:rsid w:val="00FE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A0D"/>
    <w:pPr>
      <w:spacing w:after="200" w:line="276" w:lineRule="auto"/>
    </w:pPr>
    <w:rPr>
      <w:lang w:val="lt-LT" w:eastAsia="lt-LT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3F9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2129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03F9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22129C"/>
    <w:rPr>
      <w:rFonts w:ascii="Cambria" w:hAnsi="Cambria" w:cs="Times New Roman"/>
      <w:b/>
      <w:bCs/>
      <w:color w:val="4F81BD"/>
    </w:rPr>
  </w:style>
  <w:style w:type="paragraph" w:styleId="Tekstdymka">
    <w:name w:val="Balloon Text"/>
    <w:basedOn w:val="Normalny"/>
    <w:link w:val="TekstdymkaZnak"/>
    <w:uiPriority w:val="99"/>
    <w:semiHidden/>
    <w:rsid w:val="00181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8133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507726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DB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4B5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B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4B56"/>
    <w:rPr>
      <w:rFonts w:cs="Times New Roman"/>
    </w:rPr>
  </w:style>
  <w:style w:type="character" w:customStyle="1" w:styleId="st">
    <w:name w:val="st"/>
    <w:basedOn w:val="Domylnaczcionkaakapitu"/>
    <w:uiPriority w:val="99"/>
    <w:rsid w:val="00F02018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F02018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574B92"/>
    <w:rPr>
      <w:rFonts w:cs="Times New Roman"/>
      <w:b/>
      <w:bCs/>
    </w:rPr>
  </w:style>
  <w:style w:type="paragraph" w:styleId="Akapitzlist">
    <w:name w:val="List Paragraph"/>
    <w:basedOn w:val="Normalny"/>
    <w:uiPriority w:val="99"/>
    <w:qFormat/>
    <w:rsid w:val="009F75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A0D"/>
    <w:pPr>
      <w:spacing w:after="200" w:line="276" w:lineRule="auto"/>
    </w:pPr>
    <w:rPr>
      <w:lang w:val="lt-LT" w:eastAsia="lt-LT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03F9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2129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03F9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22129C"/>
    <w:rPr>
      <w:rFonts w:ascii="Cambria" w:hAnsi="Cambria" w:cs="Times New Roman"/>
      <w:b/>
      <w:bCs/>
      <w:color w:val="4F81BD"/>
    </w:rPr>
  </w:style>
  <w:style w:type="paragraph" w:styleId="Tekstdymka">
    <w:name w:val="Balloon Text"/>
    <w:basedOn w:val="Normalny"/>
    <w:link w:val="TekstdymkaZnak"/>
    <w:uiPriority w:val="99"/>
    <w:semiHidden/>
    <w:rsid w:val="00181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8133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507726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DB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4B5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B4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4B56"/>
    <w:rPr>
      <w:rFonts w:cs="Times New Roman"/>
    </w:rPr>
  </w:style>
  <w:style w:type="character" w:customStyle="1" w:styleId="st">
    <w:name w:val="st"/>
    <w:basedOn w:val="Domylnaczcionkaakapitu"/>
    <w:uiPriority w:val="99"/>
    <w:rsid w:val="00F02018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F02018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574B92"/>
    <w:rPr>
      <w:rFonts w:cs="Times New Roman"/>
      <w:b/>
      <w:bCs/>
    </w:rPr>
  </w:style>
  <w:style w:type="paragraph" w:styleId="Akapitzlist">
    <w:name w:val="List Paragraph"/>
    <w:basedOn w:val="Normalny"/>
    <w:uiPriority w:val="99"/>
    <w:qFormat/>
    <w:rsid w:val="009F7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18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8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80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katarzyna.bogdziewicz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rena.fedorovic@flf.vu.l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com/search?q=hotele+w+wilnie&amp;ie=utf-8&amp;oe=utf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1545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</dc:creator>
  <cp:lastModifiedBy>Henryk Malewski</cp:lastModifiedBy>
  <cp:revision>10</cp:revision>
  <dcterms:created xsi:type="dcterms:W3CDTF">2016-11-09T08:19:00Z</dcterms:created>
  <dcterms:modified xsi:type="dcterms:W3CDTF">2016-11-13T12:52:00Z</dcterms:modified>
</cp:coreProperties>
</file>